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3E62" w14:textId="77777777" w:rsidR="00F30417" w:rsidRPr="00631689" w:rsidRDefault="00631689" w:rsidP="00631689">
      <w:pPr>
        <w:pStyle w:val="NoSpacing"/>
        <w:jc w:val="center"/>
        <w:rPr>
          <w:rFonts w:ascii="Felix Titling" w:hAnsi="Felix Titling"/>
          <w:sz w:val="32"/>
        </w:rPr>
      </w:pPr>
      <w:bookmarkStart w:id="0" w:name="_GoBack"/>
      <w:bookmarkEnd w:id="0"/>
      <w:r w:rsidRPr="00631689">
        <w:rPr>
          <w:rFonts w:ascii="Felix Titling" w:hAnsi="Felix Titling"/>
          <w:sz w:val="32"/>
        </w:rPr>
        <w:t>Sacred Heart Catholic Voluntary Academy</w:t>
      </w:r>
    </w:p>
    <w:p w14:paraId="44243E63" w14:textId="66E4464D" w:rsidR="00631689" w:rsidRDefault="00631689" w:rsidP="00631689">
      <w:pPr>
        <w:pStyle w:val="NoSpacing"/>
        <w:jc w:val="center"/>
        <w:rPr>
          <w:rFonts w:ascii="Arial" w:hAnsi="Arial" w:cs="Arial"/>
          <w:b/>
        </w:rPr>
      </w:pPr>
      <w:r w:rsidRPr="00631689">
        <w:rPr>
          <w:rFonts w:ascii="Arial" w:hAnsi="Arial" w:cs="Arial"/>
          <w:b/>
        </w:rPr>
        <w:t xml:space="preserve">Homework, </w:t>
      </w:r>
      <w:r w:rsidR="000E39B7">
        <w:rPr>
          <w:rFonts w:ascii="Arial" w:hAnsi="Arial" w:cs="Arial"/>
          <w:b/>
        </w:rPr>
        <w:t>Autumn</w:t>
      </w:r>
      <w:r w:rsidRPr="00631689">
        <w:rPr>
          <w:rFonts w:ascii="Arial" w:hAnsi="Arial" w:cs="Arial"/>
          <w:b/>
        </w:rPr>
        <w:t xml:space="preserve">, Year </w:t>
      </w:r>
      <w:r w:rsidR="000E39B7">
        <w:rPr>
          <w:rFonts w:ascii="Arial" w:hAnsi="Arial" w:cs="Arial"/>
          <w:b/>
        </w:rPr>
        <w:t>6</w:t>
      </w:r>
    </w:p>
    <w:tbl>
      <w:tblPr>
        <w:tblStyle w:val="TableGrid"/>
        <w:tblpPr w:leftFromText="180" w:rightFromText="180" w:vertAnchor="text" w:horzAnchor="margin" w:tblpY="74"/>
        <w:tblW w:w="15446" w:type="dxa"/>
        <w:tblLook w:val="04A0" w:firstRow="1" w:lastRow="0" w:firstColumn="1" w:lastColumn="0" w:noHBand="0" w:noVBand="1"/>
      </w:tblPr>
      <w:tblGrid>
        <w:gridCol w:w="1555"/>
        <w:gridCol w:w="1417"/>
        <w:gridCol w:w="1418"/>
        <w:gridCol w:w="1417"/>
        <w:gridCol w:w="1418"/>
        <w:gridCol w:w="4536"/>
        <w:gridCol w:w="1559"/>
        <w:gridCol w:w="2126"/>
      </w:tblGrid>
      <w:tr w:rsidR="00E30519" w14:paraId="45B1D5B3" w14:textId="77777777" w:rsidTr="00E30519">
        <w:tc>
          <w:tcPr>
            <w:tcW w:w="1555" w:type="dxa"/>
          </w:tcPr>
          <w:p w14:paraId="42656A80" w14:textId="77777777" w:rsidR="00E30519" w:rsidRDefault="00E30519" w:rsidP="00E30519">
            <w:pPr>
              <w:pStyle w:val="NoSpacing"/>
              <w:jc w:val="center"/>
              <w:rPr>
                <w:rFonts w:ascii="Arial" w:hAnsi="Arial" w:cs="Arial"/>
                <w:b/>
              </w:rPr>
            </w:pPr>
          </w:p>
        </w:tc>
        <w:tc>
          <w:tcPr>
            <w:tcW w:w="1417" w:type="dxa"/>
          </w:tcPr>
          <w:p w14:paraId="47B393EE" w14:textId="77777777" w:rsidR="00E30519" w:rsidRDefault="00E30519" w:rsidP="00E30519">
            <w:pPr>
              <w:pStyle w:val="NoSpacing"/>
              <w:jc w:val="center"/>
              <w:rPr>
                <w:rFonts w:ascii="Arial" w:hAnsi="Arial" w:cs="Arial"/>
                <w:b/>
              </w:rPr>
            </w:pPr>
            <w:r>
              <w:rPr>
                <w:rFonts w:ascii="Arial" w:hAnsi="Arial" w:cs="Arial"/>
                <w:b/>
              </w:rPr>
              <w:t>Maths</w:t>
            </w:r>
          </w:p>
        </w:tc>
        <w:tc>
          <w:tcPr>
            <w:tcW w:w="1418" w:type="dxa"/>
          </w:tcPr>
          <w:p w14:paraId="4F3EECB9" w14:textId="77777777" w:rsidR="00E30519" w:rsidRDefault="00E30519" w:rsidP="00E30519">
            <w:pPr>
              <w:pStyle w:val="NoSpacing"/>
              <w:jc w:val="center"/>
              <w:rPr>
                <w:rFonts w:ascii="Arial" w:hAnsi="Arial" w:cs="Arial"/>
                <w:b/>
              </w:rPr>
            </w:pPr>
            <w:r>
              <w:rPr>
                <w:rFonts w:ascii="Arial" w:hAnsi="Arial" w:cs="Arial"/>
                <w:b/>
              </w:rPr>
              <w:t>Reading</w:t>
            </w:r>
          </w:p>
        </w:tc>
        <w:tc>
          <w:tcPr>
            <w:tcW w:w="1417" w:type="dxa"/>
          </w:tcPr>
          <w:p w14:paraId="3C0C5830" w14:textId="77777777" w:rsidR="00E30519" w:rsidRDefault="00E30519" w:rsidP="00E30519">
            <w:pPr>
              <w:pStyle w:val="NoSpacing"/>
              <w:jc w:val="center"/>
              <w:rPr>
                <w:rFonts w:ascii="Arial" w:hAnsi="Arial" w:cs="Arial"/>
                <w:b/>
              </w:rPr>
            </w:pPr>
            <w:r>
              <w:rPr>
                <w:rFonts w:ascii="Arial" w:hAnsi="Arial" w:cs="Arial"/>
                <w:b/>
              </w:rPr>
              <w:t>Grammar</w:t>
            </w:r>
          </w:p>
        </w:tc>
        <w:tc>
          <w:tcPr>
            <w:tcW w:w="1418" w:type="dxa"/>
          </w:tcPr>
          <w:p w14:paraId="40A00141" w14:textId="77777777" w:rsidR="00E30519" w:rsidRDefault="00E30519" w:rsidP="00E30519">
            <w:pPr>
              <w:pStyle w:val="NoSpacing"/>
              <w:jc w:val="center"/>
              <w:rPr>
                <w:rFonts w:ascii="Arial" w:hAnsi="Arial" w:cs="Arial"/>
                <w:b/>
              </w:rPr>
            </w:pPr>
            <w:r>
              <w:rPr>
                <w:rFonts w:ascii="Arial" w:hAnsi="Arial" w:cs="Arial"/>
                <w:b/>
              </w:rPr>
              <w:t>Reading</w:t>
            </w:r>
          </w:p>
        </w:tc>
        <w:tc>
          <w:tcPr>
            <w:tcW w:w="4536" w:type="dxa"/>
          </w:tcPr>
          <w:p w14:paraId="555CEFF5" w14:textId="77777777" w:rsidR="00E30519" w:rsidRDefault="00E30519" w:rsidP="00E30519">
            <w:pPr>
              <w:pStyle w:val="NoSpacing"/>
              <w:jc w:val="center"/>
              <w:rPr>
                <w:rFonts w:ascii="Arial" w:hAnsi="Arial" w:cs="Arial"/>
                <w:b/>
              </w:rPr>
            </w:pPr>
            <w:r>
              <w:rPr>
                <w:rFonts w:ascii="Arial" w:hAnsi="Arial" w:cs="Arial"/>
                <w:b/>
              </w:rPr>
              <w:t>RE</w:t>
            </w:r>
          </w:p>
        </w:tc>
        <w:tc>
          <w:tcPr>
            <w:tcW w:w="1559" w:type="dxa"/>
          </w:tcPr>
          <w:p w14:paraId="696E5F92" w14:textId="77777777" w:rsidR="00E30519" w:rsidRDefault="00E30519" w:rsidP="00E30519">
            <w:pPr>
              <w:pStyle w:val="NoSpacing"/>
              <w:jc w:val="center"/>
              <w:rPr>
                <w:rFonts w:ascii="Arial" w:hAnsi="Arial" w:cs="Arial"/>
                <w:b/>
              </w:rPr>
            </w:pPr>
            <w:r>
              <w:rPr>
                <w:rFonts w:ascii="Arial" w:hAnsi="Arial" w:cs="Arial"/>
                <w:b/>
              </w:rPr>
              <w:t>Spelling</w:t>
            </w:r>
          </w:p>
        </w:tc>
        <w:tc>
          <w:tcPr>
            <w:tcW w:w="2126" w:type="dxa"/>
          </w:tcPr>
          <w:p w14:paraId="4A554E83" w14:textId="77777777" w:rsidR="00E30519" w:rsidRDefault="00E30519" w:rsidP="00E30519">
            <w:pPr>
              <w:pStyle w:val="NoSpacing"/>
              <w:jc w:val="center"/>
              <w:rPr>
                <w:rFonts w:ascii="Arial" w:hAnsi="Arial" w:cs="Arial"/>
                <w:b/>
              </w:rPr>
            </w:pPr>
            <w:r>
              <w:rPr>
                <w:rFonts w:ascii="Arial" w:hAnsi="Arial" w:cs="Arial"/>
                <w:b/>
              </w:rPr>
              <w:t>Writing/Topic</w:t>
            </w:r>
          </w:p>
        </w:tc>
      </w:tr>
      <w:tr w:rsidR="00E30519" w:rsidRPr="00970BE6" w14:paraId="1DF25D54" w14:textId="77777777" w:rsidTr="00E30519">
        <w:tc>
          <w:tcPr>
            <w:tcW w:w="1555" w:type="dxa"/>
          </w:tcPr>
          <w:p w14:paraId="52601343"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Set 2</w:t>
            </w:r>
            <w:r>
              <w:rPr>
                <w:rFonts w:ascii="Arial" w:hAnsi="Arial" w:cs="Arial"/>
                <w:sz w:val="20"/>
              </w:rPr>
              <w:t>4</w:t>
            </w:r>
            <w:r w:rsidRPr="003262B8">
              <w:rPr>
                <w:rFonts w:ascii="Arial" w:hAnsi="Arial" w:cs="Arial"/>
                <w:sz w:val="20"/>
              </w:rPr>
              <w:t>.</w:t>
            </w:r>
            <w:r>
              <w:rPr>
                <w:rFonts w:ascii="Arial" w:hAnsi="Arial" w:cs="Arial"/>
                <w:sz w:val="20"/>
              </w:rPr>
              <w:t>09</w:t>
            </w:r>
            <w:r w:rsidRPr="003262B8">
              <w:rPr>
                <w:rFonts w:ascii="Arial" w:hAnsi="Arial" w:cs="Arial"/>
                <w:sz w:val="20"/>
              </w:rPr>
              <w:t>.</w:t>
            </w:r>
            <w:r>
              <w:rPr>
                <w:rFonts w:ascii="Arial" w:hAnsi="Arial" w:cs="Arial"/>
                <w:sz w:val="20"/>
              </w:rPr>
              <w:t>20</w:t>
            </w:r>
          </w:p>
          <w:p w14:paraId="4ACFC602"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Due </w:t>
            </w:r>
            <w:r>
              <w:rPr>
                <w:rFonts w:ascii="Arial" w:hAnsi="Arial" w:cs="Arial"/>
                <w:sz w:val="20"/>
              </w:rPr>
              <w:t>1</w:t>
            </w:r>
            <w:r w:rsidRPr="003262B8">
              <w:rPr>
                <w:rFonts w:ascii="Arial" w:hAnsi="Arial" w:cs="Arial"/>
                <w:sz w:val="20"/>
              </w:rPr>
              <w:t>.</w:t>
            </w:r>
            <w:r>
              <w:rPr>
                <w:rFonts w:ascii="Arial" w:hAnsi="Arial" w:cs="Arial"/>
                <w:sz w:val="20"/>
              </w:rPr>
              <w:t>10</w:t>
            </w:r>
            <w:r w:rsidRPr="003262B8">
              <w:rPr>
                <w:rFonts w:ascii="Arial" w:hAnsi="Arial" w:cs="Arial"/>
                <w:sz w:val="20"/>
              </w:rPr>
              <w:t>.</w:t>
            </w:r>
            <w:r>
              <w:rPr>
                <w:rFonts w:ascii="Arial" w:hAnsi="Arial" w:cs="Arial"/>
                <w:sz w:val="20"/>
              </w:rPr>
              <w:t>20</w:t>
            </w:r>
          </w:p>
        </w:tc>
        <w:tc>
          <w:tcPr>
            <w:tcW w:w="1417" w:type="dxa"/>
          </w:tcPr>
          <w:p w14:paraId="1FEC1E4F" w14:textId="77777777" w:rsidR="00E30519" w:rsidRPr="00705CE8" w:rsidRDefault="00E30519" w:rsidP="00E30519">
            <w:pPr>
              <w:pStyle w:val="NoSpacing"/>
              <w:jc w:val="center"/>
              <w:rPr>
                <w:rFonts w:ascii="Arial" w:hAnsi="Arial" w:cs="Arial"/>
              </w:rPr>
            </w:pPr>
            <w:r>
              <w:rPr>
                <w:rFonts w:ascii="Arial" w:hAnsi="Arial" w:cs="Arial"/>
              </w:rPr>
              <w:t>Set A: Test 1</w:t>
            </w:r>
          </w:p>
        </w:tc>
        <w:tc>
          <w:tcPr>
            <w:tcW w:w="1418" w:type="dxa"/>
          </w:tcPr>
          <w:p w14:paraId="40537F89" w14:textId="77777777" w:rsidR="00E30519" w:rsidRDefault="00E30519" w:rsidP="00E30519">
            <w:pPr>
              <w:pStyle w:val="NoSpacing"/>
              <w:jc w:val="center"/>
              <w:rPr>
                <w:rFonts w:ascii="Arial" w:hAnsi="Arial" w:cs="Arial"/>
              </w:rPr>
            </w:pPr>
            <w:r>
              <w:rPr>
                <w:rFonts w:ascii="Arial" w:hAnsi="Arial" w:cs="Arial"/>
              </w:rPr>
              <w:t>Set A: Test 1</w:t>
            </w:r>
          </w:p>
        </w:tc>
        <w:tc>
          <w:tcPr>
            <w:tcW w:w="1417" w:type="dxa"/>
          </w:tcPr>
          <w:p w14:paraId="5E508582" w14:textId="77777777" w:rsidR="00E30519" w:rsidRDefault="00E30519" w:rsidP="00E30519">
            <w:pPr>
              <w:pStyle w:val="NoSpacing"/>
              <w:jc w:val="center"/>
              <w:rPr>
                <w:rFonts w:ascii="Arial" w:hAnsi="Arial" w:cs="Arial"/>
              </w:rPr>
            </w:pPr>
            <w:r>
              <w:rPr>
                <w:rFonts w:ascii="Arial" w:hAnsi="Arial" w:cs="Arial"/>
              </w:rPr>
              <w:t>Set A: Test 1</w:t>
            </w:r>
          </w:p>
        </w:tc>
        <w:tc>
          <w:tcPr>
            <w:tcW w:w="1418" w:type="dxa"/>
            <w:vMerge w:val="restart"/>
          </w:tcPr>
          <w:p w14:paraId="521EA4CB" w14:textId="77777777" w:rsidR="00E30519" w:rsidRDefault="00E30519" w:rsidP="00E30519">
            <w:pPr>
              <w:pStyle w:val="NoSpacing"/>
              <w:jc w:val="center"/>
              <w:rPr>
                <w:rFonts w:ascii="Arial" w:hAnsi="Arial" w:cs="Arial"/>
              </w:rPr>
            </w:pPr>
            <w:r>
              <w:rPr>
                <w:rFonts w:ascii="Arial" w:hAnsi="Arial" w:cs="Arial"/>
              </w:rPr>
              <w:t>Reading of choice - Record in Homework Journal.</w:t>
            </w:r>
          </w:p>
          <w:p w14:paraId="7CA4CE0B" w14:textId="77777777" w:rsidR="00E30519" w:rsidRDefault="00E30519" w:rsidP="00E30519">
            <w:pPr>
              <w:pStyle w:val="NoSpacing"/>
              <w:jc w:val="center"/>
              <w:rPr>
                <w:rFonts w:ascii="Arial" w:hAnsi="Arial" w:cs="Arial"/>
              </w:rPr>
            </w:pPr>
          </w:p>
          <w:p w14:paraId="59817514" w14:textId="77777777" w:rsidR="00E30519" w:rsidRPr="00631689" w:rsidRDefault="00E30519" w:rsidP="00E30519">
            <w:pPr>
              <w:pStyle w:val="NoSpacing"/>
              <w:jc w:val="center"/>
              <w:rPr>
                <w:rFonts w:ascii="Arial" w:hAnsi="Arial" w:cs="Arial"/>
              </w:rPr>
            </w:pPr>
            <w:r>
              <w:rPr>
                <w:rFonts w:ascii="Arial" w:hAnsi="Arial" w:cs="Arial"/>
              </w:rPr>
              <w:t xml:space="preserve">Children are expected to </w:t>
            </w:r>
            <w:r w:rsidRPr="0069275D">
              <w:rPr>
                <w:rFonts w:ascii="Arial" w:hAnsi="Arial" w:cs="Arial"/>
                <w:b/>
              </w:rPr>
              <w:t>read daily</w:t>
            </w:r>
            <w:r>
              <w:rPr>
                <w:rFonts w:ascii="Arial" w:hAnsi="Arial" w:cs="Arial"/>
              </w:rPr>
              <w:t>. They should either be heard to read at least 3 times a week or answer questions about what they</w:t>
            </w:r>
          </w:p>
          <w:p w14:paraId="56756E7C" w14:textId="77777777" w:rsidR="00E30519" w:rsidRPr="00705CE8" w:rsidRDefault="00E30519" w:rsidP="00E30519">
            <w:pPr>
              <w:pStyle w:val="NoSpacing"/>
              <w:jc w:val="center"/>
              <w:rPr>
                <w:rFonts w:ascii="Arial" w:hAnsi="Arial" w:cs="Arial"/>
              </w:rPr>
            </w:pPr>
            <w:r>
              <w:rPr>
                <w:rFonts w:ascii="Arial" w:hAnsi="Arial" w:cs="Arial"/>
              </w:rPr>
              <w:t xml:space="preserve"> have read to an adult. See Mrs Dowsett for further information.</w:t>
            </w:r>
          </w:p>
        </w:tc>
        <w:tc>
          <w:tcPr>
            <w:tcW w:w="4536" w:type="dxa"/>
            <w:vMerge w:val="restart"/>
          </w:tcPr>
          <w:p w14:paraId="721C6C4D" w14:textId="77777777" w:rsidR="00E30519" w:rsidRDefault="00E30519" w:rsidP="00E30519">
            <w:pPr>
              <w:pStyle w:val="NoSpacing"/>
              <w:jc w:val="center"/>
              <w:rPr>
                <w:rFonts w:ascii="Arial" w:hAnsi="Arial" w:cs="Arial"/>
              </w:rPr>
            </w:pPr>
            <w:r w:rsidRPr="00705CE8">
              <w:rPr>
                <w:rFonts w:ascii="Arial" w:hAnsi="Arial" w:cs="Arial"/>
              </w:rPr>
              <w:t>In th</w:t>
            </w:r>
            <w:r>
              <w:rPr>
                <w:rFonts w:ascii="Arial" w:hAnsi="Arial" w:cs="Arial"/>
              </w:rPr>
              <w:t>e</w:t>
            </w:r>
            <w:r w:rsidRPr="00705CE8">
              <w:rPr>
                <w:rFonts w:ascii="Arial" w:hAnsi="Arial" w:cs="Arial"/>
              </w:rPr>
              <w:t xml:space="preserve"> </w:t>
            </w:r>
            <w:r>
              <w:rPr>
                <w:rFonts w:ascii="Arial" w:hAnsi="Arial" w:cs="Arial"/>
              </w:rPr>
              <w:t xml:space="preserve">assessed </w:t>
            </w:r>
            <w:r w:rsidRPr="00705CE8">
              <w:rPr>
                <w:rFonts w:ascii="Arial" w:hAnsi="Arial" w:cs="Arial"/>
              </w:rPr>
              <w:t>topic</w:t>
            </w:r>
            <w:r>
              <w:rPr>
                <w:rFonts w:ascii="Arial" w:hAnsi="Arial" w:cs="Arial"/>
              </w:rPr>
              <w:t xml:space="preserve"> after half-term</w:t>
            </w:r>
            <w:r w:rsidRPr="00705CE8">
              <w:rPr>
                <w:rFonts w:ascii="Arial" w:hAnsi="Arial" w:cs="Arial"/>
              </w:rPr>
              <w:t xml:space="preserve">, we </w:t>
            </w:r>
            <w:r>
              <w:rPr>
                <w:rFonts w:ascii="Arial" w:hAnsi="Arial" w:cs="Arial"/>
              </w:rPr>
              <w:t>will be</w:t>
            </w:r>
            <w:r w:rsidRPr="00705CE8">
              <w:rPr>
                <w:rFonts w:ascii="Arial" w:hAnsi="Arial" w:cs="Arial"/>
              </w:rPr>
              <w:t xml:space="preserve"> looking </w:t>
            </w:r>
            <w:r>
              <w:rPr>
                <w:rFonts w:ascii="Arial" w:hAnsi="Arial" w:cs="Arial"/>
              </w:rPr>
              <w:t>at Vocations</w:t>
            </w:r>
            <w:r w:rsidRPr="00705CE8">
              <w:rPr>
                <w:rFonts w:ascii="Arial" w:hAnsi="Arial" w:cs="Arial"/>
              </w:rPr>
              <w:t>.</w:t>
            </w:r>
            <w:r>
              <w:rPr>
                <w:rFonts w:ascii="Arial" w:hAnsi="Arial" w:cs="Arial"/>
              </w:rPr>
              <w:t xml:space="preserve"> Discuss different vocations in comparison with the vocation of Priesthood</w:t>
            </w:r>
          </w:p>
          <w:p w14:paraId="4773BD55" w14:textId="77777777" w:rsidR="00E30519" w:rsidRPr="00705CE8" w:rsidRDefault="00E30519" w:rsidP="00E30519">
            <w:pPr>
              <w:pStyle w:val="NoSpacing"/>
              <w:jc w:val="center"/>
              <w:rPr>
                <w:rFonts w:ascii="Arial" w:hAnsi="Arial" w:cs="Arial"/>
              </w:rPr>
            </w:pPr>
            <w:r>
              <w:rPr>
                <w:rFonts w:ascii="Arial" w:hAnsi="Arial" w:cs="Arial"/>
              </w:rPr>
              <w:t xml:space="preserve">To be completed by </w:t>
            </w:r>
            <w:r w:rsidRPr="00093374">
              <w:rPr>
                <w:rFonts w:ascii="Arial" w:hAnsi="Arial" w:cs="Arial"/>
                <w:b/>
              </w:rPr>
              <w:t xml:space="preserve">Monday </w:t>
            </w:r>
            <w:r>
              <w:rPr>
                <w:rFonts w:ascii="Arial" w:hAnsi="Arial" w:cs="Arial"/>
                <w:b/>
              </w:rPr>
              <w:t>26</w:t>
            </w:r>
            <w:r w:rsidRPr="00093374">
              <w:rPr>
                <w:rFonts w:ascii="Arial" w:hAnsi="Arial" w:cs="Arial"/>
                <w:b/>
                <w:vertAlign w:val="superscript"/>
              </w:rPr>
              <w:t>th</w:t>
            </w:r>
            <w:r>
              <w:rPr>
                <w:rFonts w:ascii="Arial" w:hAnsi="Arial" w:cs="Arial"/>
                <w:b/>
              </w:rPr>
              <w:t xml:space="preserve"> October</w:t>
            </w:r>
            <w:r w:rsidRPr="00D348EE">
              <w:rPr>
                <w:rFonts w:ascii="Arial" w:hAnsi="Arial" w:cs="Arial"/>
                <w:b/>
              </w:rPr>
              <w:t>.</w:t>
            </w:r>
          </w:p>
        </w:tc>
        <w:tc>
          <w:tcPr>
            <w:tcW w:w="1559" w:type="dxa"/>
            <w:vMerge w:val="restart"/>
          </w:tcPr>
          <w:p w14:paraId="3E334D5B" w14:textId="77777777" w:rsidR="00E30519" w:rsidRDefault="00E30519" w:rsidP="00E30519">
            <w:pPr>
              <w:pStyle w:val="NoSpacing"/>
              <w:jc w:val="center"/>
              <w:rPr>
                <w:rFonts w:ascii="Arial" w:hAnsi="Arial" w:cs="Arial"/>
              </w:rPr>
            </w:pPr>
            <w:r w:rsidRPr="00705CE8">
              <w:rPr>
                <w:rFonts w:ascii="Arial" w:hAnsi="Arial" w:cs="Arial"/>
              </w:rPr>
              <w:t xml:space="preserve">Spellings will be given out on </w:t>
            </w:r>
            <w:r>
              <w:rPr>
                <w:rFonts w:ascii="Arial" w:hAnsi="Arial" w:cs="Arial"/>
              </w:rPr>
              <w:t>Tuesdays</w:t>
            </w:r>
            <w:r w:rsidRPr="00705CE8">
              <w:rPr>
                <w:rFonts w:ascii="Arial" w:hAnsi="Arial" w:cs="Arial"/>
              </w:rPr>
              <w:t xml:space="preserve"> for the following </w:t>
            </w:r>
            <w:r>
              <w:rPr>
                <w:rFonts w:ascii="Arial" w:hAnsi="Arial" w:cs="Arial"/>
              </w:rPr>
              <w:t>Tues</w:t>
            </w:r>
            <w:r w:rsidRPr="00705CE8">
              <w:rPr>
                <w:rFonts w:ascii="Arial" w:hAnsi="Arial" w:cs="Arial"/>
              </w:rPr>
              <w:t xml:space="preserve">day and consist </w:t>
            </w:r>
            <w:r>
              <w:rPr>
                <w:rFonts w:ascii="Arial" w:hAnsi="Arial" w:cs="Arial"/>
              </w:rPr>
              <w:t>of rule-grouped spellings for KS2</w:t>
            </w:r>
            <w:r w:rsidRPr="00705CE8">
              <w:rPr>
                <w:rFonts w:ascii="Arial" w:hAnsi="Arial" w:cs="Arial"/>
              </w:rPr>
              <w:t>. They will be tested in sentences to ensure children know the meanings.</w:t>
            </w:r>
          </w:p>
          <w:p w14:paraId="512B6FFA" w14:textId="77777777" w:rsidR="00E30519" w:rsidRDefault="00E30519" w:rsidP="00E30519">
            <w:pPr>
              <w:pStyle w:val="NoSpacing"/>
              <w:jc w:val="center"/>
              <w:rPr>
                <w:rFonts w:ascii="Arial" w:hAnsi="Arial" w:cs="Arial"/>
                <w:i/>
                <w:color w:val="FF0000"/>
              </w:rPr>
            </w:pPr>
          </w:p>
          <w:p w14:paraId="0A73B472" w14:textId="77777777" w:rsidR="00E30519" w:rsidRPr="00705CE8" w:rsidRDefault="00E30519" w:rsidP="00E30519">
            <w:pPr>
              <w:pStyle w:val="NoSpacing"/>
              <w:jc w:val="center"/>
              <w:rPr>
                <w:rFonts w:ascii="Arial" w:hAnsi="Arial" w:cs="Arial"/>
                <w:i/>
                <w:color w:val="FF0000"/>
              </w:rPr>
            </w:pPr>
            <w:r w:rsidRPr="00C01558">
              <w:rPr>
                <w:rFonts w:ascii="Arial" w:hAnsi="Arial" w:cs="Arial"/>
                <w:i/>
                <w:color w:val="000000" w:themeColor="text1"/>
              </w:rPr>
              <w:t>It is important that these are practised and</w:t>
            </w:r>
            <w:r>
              <w:rPr>
                <w:rFonts w:ascii="Arial" w:hAnsi="Arial" w:cs="Arial"/>
                <w:i/>
                <w:color w:val="000000" w:themeColor="text1"/>
              </w:rPr>
              <w:t xml:space="preserve"> their patterns and rules are</w:t>
            </w:r>
            <w:r w:rsidRPr="00C01558">
              <w:rPr>
                <w:rFonts w:ascii="Arial" w:hAnsi="Arial" w:cs="Arial"/>
                <w:i/>
                <w:color w:val="000000" w:themeColor="text1"/>
              </w:rPr>
              <w:t xml:space="preserve"> discussed at home </w:t>
            </w:r>
            <w:r>
              <w:rPr>
                <w:rFonts w:ascii="Arial" w:hAnsi="Arial" w:cs="Arial"/>
                <w:i/>
                <w:color w:val="000000" w:themeColor="text1"/>
              </w:rPr>
              <w:t>to enable the children to apply the rules to similar words</w:t>
            </w:r>
            <w:r w:rsidRPr="00C01558">
              <w:rPr>
                <w:rFonts w:ascii="Arial" w:hAnsi="Arial" w:cs="Arial"/>
                <w:i/>
                <w:color w:val="000000" w:themeColor="text1"/>
              </w:rPr>
              <w:t>.</w:t>
            </w:r>
          </w:p>
        </w:tc>
        <w:tc>
          <w:tcPr>
            <w:tcW w:w="2126" w:type="dxa"/>
            <w:vMerge w:val="restart"/>
          </w:tcPr>
          <w:p w14:paraId="13DE3F1A" w14:textId="0CE8ABCA" w:rsidR="00E30519" w:rsidRPr="00D348EE" w:rsidRDefault="00E30519" w:rsidP="00E30519">
            <w:pPr>
              <w:pStyle w:val="NoSpacing"/>
              <w:jc w:val="center"/>
              <w:rPr>
                <w:rFonts w:ascii="Arial" w:hAnsi="Arial" w:cs="Arial"/>
                <w:b/>
              </w:rPr>
            </w:pPr>
            <w:r>
              <w:rPr>
                <w:rFonts w:ascii="Arial" w:hAnsi="Arial" w:cs="Arial"/>
              </w:rPr>
              <w:t>The Vikings were experienced sailor</w:t>
            </w:r>
            <w:r w:rsidR="007840F5">
              <w:rPr>
                <w:rFonts w:ascii="Arial" w:hAnsi="Arial" w:cs="Arial"/>
              </w:rPr>
              <w:t>s</w:t>
            </w:r>
            <w:r>
              <w:rPr>
                <w:rFonts w:ascii="Arial" w:hAnsi="Arial" w:cs="Arial"/>
              </w:rPr>
              <w:t xml:space="preserve"> who explored widely. Research either</w:t>
            </w:r>
            <w:r w:rsidR="007840F5">
              <w:rPr>
                <w:rFonts w:ascii="Arial" w:hAnsi="Arial" w:cs="Arial"/>
              </w:rPr>
              <w:t>:</w:t>
            </w:r>
            <w:r>
              <w:rPr>
                <w:rFonts w:ascii="Arial" w:hAnsi="Arial" w:cs="Arial"/>
              </w:rPr>
              <w:t xml:space="preserve"> where they visited</w:t>
            </w:r>
            <w:r w:rsidR="007840F5">
              <w:rPr>
                <w:rFonts w:ascii="Arial" w:hAnsi="Arial" w:cs="Arial"/>
              </w:rPr>
              <w:t>;</w:t>
            </w:r>
            <w:r>
              <w:rPr>
                <w:rFonts w:ascii="Arial" w:hAnsi="Arial" w:cs="Arial"/>
              </w:rPr>
              <w:t xml:space="preserve"> where they settled</w:t>
            </w:r>
            <w:r w:rsidR="007840F5">
              <w:rPr>
                <w:rFonts w:ascii="Arial" w:hAnsi="Arial" w:cs="Arial"/>
              </w:rPr>
              <w:t>;</w:t>
            </w:r>
            <w:r>
              <w:rPr>
                <w:rFonts w:ascii="Arial" w:hAnsi="Arial" w:cs="Arial"/>
              </w:rPr>
              <w:t xml:space="preserve"> or where and what they traded. P</w:t>
            </w:r>
            <w:r w:rsidRPr="00705CE8">
              <w:rPr>
                <w:rFonts w:ascii="Arial" w:hAnsi="Arial" w:cs="Arial"/>
              </w:rPr>
              <w:t xml:space="preserve">resent </w:t>
            </w:r>
            <w:r>
              <w:rPr>
                <w:rFonts w:ascii="Arial" w:hAnsi="Arial" w:cs="Arial"/>
              </w:rPr>
              <w:t xml:space="preserve">and record </w:t>
            </w:r>
            <w:r w:rsidRPr="00705CE8">
              <w:rPr>
                <w:rFonts w:ascii="Arial" w:hAnsi="Arial" w:cs="Arial"/>
              </w:rPr>
              <w:t xml:space="preserve">your </w:t>
            </w:r>
            <w:r>
              <w:rPr>
                <w:rFonts w:ascii="Arial" w:hAnsi="Arial" w:cs="Arial"/>
              </w:rPr>
              <w:t xml:space="preserve">findings in your preferred format. Consider an interview with a Viking, creating a model, creating a </w:t>
            </w:r>
            <w:proofErr w:type="spellStart"/>
            <w:r>
              <w:rPr>
                <w:rFonts w:ascii="Arial" w:hAnsi="Arial" w:cs="Arial"/>
              </w:rPr>
              <w:t>powerpoint</w:t>
            </w:r>
            <w:proofErr w:type="spellEnd"/>
            <w:r>
              <w:rPr>
                <w:rFonts w:ascii="Arial" w:hAnsi="Arial" w:cs="Arial"/>
              </w:rPr>
              <w:t xml:space="preserve">, writing a diary entry, newspaper article or any other way of sharing your discoveries. To be completed by </w:t>
            </w:r>
            <w:r>
              <w:rPr>
                <w:rFonts w:ascii="Arial" w:hAnsi="Arial" w:cs="Arial"/>
                <w:b/>
              </w:rPr>
              <w:t>Fri</w:t>
            </w:r>
            <w:r w:rsidRPr="00093374">
              <w:rPr>
                <w:rFonts w:ascii="Arial" w:hAnsi="Arial" w:cs="Arial"/>
                <w:b/>
              </w:rPr>
              <w:t xml:space="preserve">day </w:t>
            </w:r>
            <w:r>
              <w:rPr>
                <w:rFonts w:ascii="Arial" w:hAnsi="Arial" w:cs="Arial"/>
                <w:b/>
              </w:rPr>
              <w:t>11</w:t>
            </w:r>
            <w:r w:rsidRPr="00093374">
              <w:rPr>
                <w:rFonts w:ascii="Arial" w:hAnsi="Arial" w:cs="Arial"/>
                <w:b/>
                <w:vertAlign w:val="superscript"/>
              </w:rPr>
              <w:t>th</w:t>
            </w:r>
            <w:r>
              <w:rPr>
                <w:rFonts w:ascii="Arial" w:hAnsi="Arial" w:cs="Arial"/>
                <w:b/>
              </w:rPr>
              <w:t xml:space="preserve"> December</w:t>
            </w:r>
            <w:r w:rsidRPr="00D348EE">
              <w:rPr>
                <w:rFonts w:ascii="Arial" w:hAnsi="Arial" w:cs="Arial"/>
                <w:b/>
              </w:rPr>
              <w:t>.</w:t>
            </w:r>
          </w:p>
          <w:p w14:paraId="50277913" w14:textId="77777777" w:rsidR="00E30519" w:rsidRPr="004A6E61" w:rsidRDefault="00E30519" w:rsidP="00E30519">
            <w:pPr>
              <w:pStyle w:val="NoSpacing"/>
              <w:jc w:val="center"/>
              <w:rPr>
                <w:rFonts w:ascii="Arial" w:hAnsi="Arial" w:cs="Arial"/>
                <w:b/>
              </w:rPr>
            </w:pPr>
          </w:p>
          <w:p w14:paraId="155CA353" w14:textId="77777777" w:rsidR="00E30519" w:rsidRPr="00705CE8" w:rsidRDefault="00E30519" w:rsidP="00E30519">
            <w:pPr>
              <w:pStyle w:val="NoSpacing"/>
              <w:jc w:val="center"/>
              <w:rPr>
                <w:rFonts w:ascii="Arial" w:hAnsi="Arial" w:cs="Arial"/>
              </w:rPr>
            </w:pPr>
            <w:r>
              <w:rPr>
                <w:rFonts w:ascii="Arial" w:hAnsi="Arial" w:cs="Arial"/>
              </w:rPr>
              <w:t xml:space="preserve">In the last week of </w:t>
            </w:r>
            <w:proofErr w:type="gramStart"/>
            <w:r>
              <w:rPr>
                <w:rFonts w:ascii="Arial" w:hAnsi="Arial" w:cs="Arial"/>
              </w:rPr>
              <w:t>term</w:t>
            </w:r>
            <w:proofErr w:type="gramEnd"/>
            <w:r>
              <w:rPr>
                <w:rFonts w:ascii="Arial" w:hAnsi="Arial" w:cs="Arial"/>
              </w:rPr>
              <w:t xml:space="preserve"> the children will be asked to present their work to the class.</w:t>
            </w:r>
          </w:p>
        </w:tc>
      </w:tr>
      <w:tr w:rsidR="00E30519" w:rsidRPr="00970BE6" w14:paraId="65F17B17" w14:textId="77777777" w:rsidTr="00E30519">
        <w:trPr>
          <w:trHeight w:val="743"/>
        </w:trPr>
        <w:tc>
          <w:tcPr>
            <w:tcW w:w="1555" w:type="dxa"/>
          </w:tcPr>
          <w:p w14:paraId="75F31F80"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Set </w:t>
            </w:r>
            <w:r>
              <w:rPr>
                <w:rFonts w:ascii="Arial" w:hAnsi="Arial" w:cs="Arial"/>
                <w:sz w:val="20"/>
              </w:rPr>
              <w:t>1</w:t>
            </w:r>
            <w:r w:rsidRPr="003262B8">
              <w:rPr>
                <w:rFonts w:ascii="Arial" w:hAnsi="Arial" w:cs="Arial"/>
                <w:sz w:val="20"/>
              </w:rPr>
              <w:t>.</w:t>
            </w:r>
            <w:r>
              <w:rPr>
                <w:rFonts w:ascii="Arial" w:hAnsi="Arial" w:cs="Arial"/>
                <w:sz w:val="20"/>
              </w:rPr>
              <w:t>10</w:t>
            </w:r>
            <w:r w:rsidRPr="003262B8">
              <w:rPr>
                <w:rFonts w:ascii="Arial" w:hAnsi="Arial" w:cs="Arial"/>
                <w:sz w:val="20"/>
              </w:rPr>
              <w:t>.</w:t>
            </w:r>
            <w:r>
              <w:rPr>
                <w:rFonts w:ascii="Arial" w:hAnsi="Arial" w:cs="Arial"/>
                <w:sz w:val="20"/>
              </w:rPr>
              <w:t>20</w:t>
            </w:r>
          </w:p>
          <w:p w14:paraId="0B0C765A"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Due </w:t>
            </w:r>
            <w:r>
              <w:rPr>
                <w:rFonts w:ascii="Arial" w:hAnsi="Arial" w:cs="Arial"/>
                <w:sz w:val="20"/>
              </w:rPr>
              <w:t>8</w:t>
            </w:r>
            <w:r w:rsidRPr="003262B8">
              <w:rPr>
                <w:rFonts w:ascii="Arial" w:hAnsi="Arial" w:cs="Arial"/>
                <w:sz w:val="20"/>
              </w:rPr>
              <w:t>.1</w:t>
            </w:r>
            <w:r>
              <w:rPr>
                <w:rFonts w:ascii="Arial" w:hAnsi="Arial" w:cs="Arial"/>
                <w:sz w:val="20"/>
              </w:rPr>
              <w:t>0</w:t>
            </w:r>
            <w:r w:rsidRPr="003262B8">
              <w:rPr>
                <w:rFonts w:ascii="Arial" w:hAnsi="Arial" w:cs="Arial"/>
                <w:sz w:val="20"/>
              </w:rPr>
              <w:t>.</w:t>
            </w:r>
            <w:r>
              <w:rPr>
                <w:rFonts w:ascii="Arial" w:hAnsi="Arial" w:cs="Arial"/>
                <w:sz w:val="20"/>
              </w:rPr>
              <w:t>20</w:t>
            </w:r>
          </w:p>
        </w:tc>
        <w:tc>
          <w:tcPr>
            <w:tcW w:w="1417" w:type="dxa"/>
          </w:tcPr>
          <w:p w14:paraId="7825101E" w14:textId="77777777" w:rsidR="00E30519" w:rsidRPr="00705CE8" w:rsidRDefault="00E30519" w:rsidP="00E30519">
            <w:pPr>
              <w:pStyle w:val="NoSpacing"/>
              <w:jc w:val="center"/>
              <w:rPr>
                <w:rFonts w:ascii="Arial" w:hAnsi="Arial" w:cs="Arial"/>
              </w:rPr>
            </w:pPr>
            <w:r>
              <w:rPr>
                <w:rFonts w:ascii="Arial" w:hAnsi="Arial" w:cs="Arial"/>
              </w:rPr>
              <w:t>Set A: Test 2</w:t>
            </w:r>
          </w:p>
        </w:tc>
        <w:tc>
          <w:tcPr>
            <w:tcW w:w="1418" w:type="dxa"/>
          </w:tcPr>
          <w:p w14:paraId="40E83C4B" w14:textId="77777777" w:rsidR="00E30519" w:rsidRPr="00705CE8" w:rsidRDefault="00E30519" w:rsidP="00E30519">
            <w:pPr>
              <w:pStyle w:val="NoSpacing"/>
              <w:jc w:val="center"/>
              <w:rPr>
                <w:rFonts w:ascii="Arial" w:hAnsi="Arial" w:cs="Arial"/>
                <w:bCs/>
                <w:color w:val="000000"/>
              </w:rPr>
            </w:pPr>
            <w:r>
              <w:rPr>
                <w:rFonts w:ascii="Arial" w:hAnsi="Arial" w:cs="Arial"/>
              </w:rPr>
              <w:t>Set A: Test 2</w:t>
            </w:r>
          </w:p>
        </w:tc>
        <w:tc>
          <w:tcPr>
            <w:tcW w:w="1417" w:type="dxa"/>
          </w:tcPr>
          <w:p w14:paraId="285DEA94" w14:textId="77777777" w:rsidR="00E30519" w:rsidRPr="00705CE8" w:rsidRDefault="00E30519" w:rsidP="00E30519">
            <w:pPr>
              <w:pStyle w:val="NoSpacing"/>
              <w:jc w:val="center"/>
              <w:rPr>
                <w:rFonts w:ascii="Arial" w:hAnsi="Arial" w:cs="Arial"/>
                <w:bCs/>
                <w:color w:val="000000"/>
              </w:rPr>
            </w:pPr>
            <w:r>
              <w:rPr>
                <w:rFonts w:ascii="Arial" w:hAnsi="Arial" w:cs="Arial"/>
              </w:rPr>
              <w:t>Set A: Test 2</w:t>
            </w:r>
          </w:p>
        </w:tc>
        <w:tc>
          <w:tcPr>
            <w:tcW w:w="1418" w:type="dxa"/>
            <w:vMerge/>
          </w:tcPr>
          <w:p w14:paraId="35FD07BB" w14:textId="77777777" w:rsidR="00E30519" w:rsidRPr="00705CE8" w:rsidRDefault="00E30519" w:rsidP="00E30519">
            <w:pPr>
              <w:pStyle w:val="NoSpacing"/>
              <w:jc w:val="center"/>
              <w:rPr>
                <w:rFonts w:ascii="Arial" w:hAnsi="Arial" w:cs="Arial"/>
                <w:bCs/>
                <w:color w:val="000000"/>
              </w:rPr>
            </w:pPr>
          </w:p>
        </w:tc>
        <w:tc>
          <w:tcPr>
            <w:tcW w:w="4536" w:type="dxa"/>
            <w:vMerge/>
          </w:tcPr>
          <w:p w14:paraId="471E7437" w14:textId="77777777" w:rsidR="00E30519" w:rsidRPr="00705CE8" w:rsidRDefault="00E30519" w:rsidP="00E30519">
            <w:pPr>
              <w:pStyle w:val="NoSpacing"/>
              <w:jc w:val="center"/>
              <w:rPr>
                <w:rFonts w:ascii="Arial" w:hAnsi="Arial" w:cs="Arial"/>
              </w:rPr>
            </w:pPr>
          </w:p>
        </w:tc>
        <w:tc>
          <w:tcPr>
            <w:tcW w:w="1559" w:type="dxa"/>
            <w:vMerge/>
          </w:tcPr>
          <w:p w14:paraId="765D2F4E" w14:textId="77777777" w:rsidR="00E30519" w:rsidRPr="00705CE8" w:rsidRDefault="00E30519" w:rsidP="00E30519">
            <w:pPr>
              <w:pStyle w:val="NoSpacing"/>
              <w:jc w:val="center"/>
              <w:rPr>
                <w:rFonts w:ascii="Arial" w:hAnsi="Arial" w:cs="Arial"/>
              </w:rPr>
            </w:pPr>
          </w:p>
        </w:tc>
        <w:tc>
          <w:tcPr>
            <w:tcW w:w="2126" w:type="dxa"/>
            <w:vMerge/>
          </w:tcPr>
          <w:p w14:paraId="6FECAE8E" w14:textId="77777777" w:rsidR="00E30519" w:rsidRPr="00705CE8" w:rsidRDefault="00E30519" w:rsidP="00E30519">
            <w:pPr>
              <w:pStyle w:val="NoSpacing"/>
              <w:jc w:val="center"/>
              <w:rPr>
                <w:rFonts w:ascii="Arial" w:hAnsi="Arial" w:cs="Arial"/>
              </w:rPr>
            </w:pPr>
          </w:p>
        </w:tc>
      </w:tr>
      <w:tr w:rsidR="00E30519" w:rsidRPr="00970BE6" w14:paraId="630A923C" w14:textId="77777777" w:rsidTr="00E30519">
        <w:trPr>
          <w:trHeight w:val="670"/>
        </w:trPr>
        <w:tc>
          <w:tcPr>
            <w:tcW w:w="1555" w:type="dxa"/>
          </w:tcPr>
          <w:p w14:paraId="7C0C04C8"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Set </w:t>
            </w:r>
            <w:r>
              <w:rPr>
                <w:rFonts w:ascii="Arial" w:hAnsi="Arial" w:cs="Arial"/>
                <w:sz w:val="20"/>
              </w:rPr>
              <w:t>8</w:t>
            </w:r>
            <w:r w:rsidRPr="003262B8">
              <w:rPr>
                <w:rFonts w:ascii="Arial" w:hAnsi="Arial" w:cs="Arial"/>
                <w:sz w:val="20"/>
              </w:rPr>
              <w:t>.1</w:t>
            </w:r>
            <w:r>
              <w:rPr>
                <w:rFonts w:ascii="Arial" w:hAnsi="Arial" w:cs="Arial"/>
                <w:sz w:val="20"/>
              </w:rPr>
              <w:t>0</w:t>
            </w:r>
            <w:r w:rsidRPr="003262B8">
              <w:rPr>
                <w:rFonts w:ascii="Arial" w:hAnsi="Arial" w:cs="Arial"/>
                <w:sz w:val="20"/>
              </w:rPr>
              <w:t>.</w:t>
            </w:r>
            <w:r>
              <w:rPr>
                <w:rFonts w:ascii="Arial" w:hAnsi="Arial" w:cs="Arial"/>
                <w:sz w:val="20"/>
              </w:rPr>
              <w:t>20</w:t>
            </w:r>
          </w:p>
          <w:p w14:paraId="74206E48"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Due 1</w:t>
            </w:r>
            <w:r>
              <w:rPr>
                <w:rFonts w:ascii="Arial" w:hAnsi="Arial" w:cs="Arial"/>
                <w:sz w:val="20"/>
              </w:rPr>
              <w:t>5</w:t>
            </w:r>
            <w:r w:rsidRPr="003262B8">
              <w:rPr>
                <w:rFonts w:ascii="Arial" w:hAnsi="Arial" w:cs="Arial"/>
                <w:sz w:val="20"/>
              </w:rPr>
              <w:t>.1</w:t>
            </w:r>
            <w:r>
              <w:rPr>
                <w:rFonts w:ascii="Arial" w:hAnsi="Arial" w:cs="Arial"/>
                <w:sz w:val="20"/>
              </w:rPr>
              <w:t>0</w:t>
            </w:r>
            <w:r w:rsidRPr="003262B8">
              <w:rPr>
                <w:rFonts w:ascii="Arial" w:hAnsi="Arial" w:cs="Arial"/>
                <w:sz w:val="20"/>
              </w:rPr>
              <w:t>.</w:t>
            </w:r>
            <w:r>
              <w:rPr>
                <w:rFonts w:ascii="Arial" w:hAnsi="Arial" w:cs="Arial"/>
                <w:sz w:val="20"/>
              </w:rPr>
              <w:t>20</w:t>
            </w:r>
          </w:p>
        </w:tc>
        <w:tc>
          <w:tcPr>
            <w:tcW w:w="1417" w:type="dxa"/>
          </w:tcPr>
          <w:p w14:paraId="1B33A34A" w14:textId="77777777" w:rsidR="00E30519" w:rsidRPr="00705CE8" w:rsidRDefault="00E30519" w:rsidP="00E30519">
            <w:pPr>
              <w:pStyle w:val="NoSpacing"/>
              <w:jc w:val="center"/>
              <w:rPr>
                <w:rFonts w:ascii="Arial" w:hAnsi="Arial" w:cs="Arial"/>
              </w:rPr>
            </w:pPr>
            <w:r>
              <w:rPr>
                <w:rFonts w:ascii="Arial" w:hAnsi="Arial" w:cs="Arial"/>
              </w:rPr>
              <w:t>Set A: Test 3</w:t>
            </w:r>
          </w:p>
        </w:tc>
        <w:tc>
          <w:tcPr>
            <w:tcW w:w="1418" w:type="dxa"/>
          </w:tcPr>
          <w:p w14:paraId="270C0D59" w14:textId="77777777" w:rsidR="00E30519" w:rsidRPr="00705CE8" w:rsidRDefault="00E30519" w:rsidP="00E30519">
            <w:pPr>
              <w:pStyle w:val="NoSpacing"/>
              <w:jc w:val="center"/>
              <w:rPr>
                <w:rFonts w:ascii="Arial" w:hAnsi="Arial" w:cs="Arial"/>
                <w:bCs/>
                <w:color w:val="000000"/>
              </w:rPr>
            </w:pPr>
            <w:r>
              <w:rPr>
                <w:rFonts w:ascii="Arial" w:hAnsi="Arial" w:cs="Arial"/>
              </w:rPr>
              <w:t>Set A: Test 3</w:t>
            </w:r>
          </w:p>
        </w:tc>
        <w:tc>
          <w:tcPr>
            <w:tcW w:w="1417" w:type="dxa"/>
          </w:tcPr>
          <w:p w14:paraId="1468E368" w14:textId="77777777" w:rsidR="00E30519" w:rsidRPr="00705CE8" w:rsidRDefault="00E30519" w:rsidP="00E30519">
            <w:pPr>
              <w:pStyle w:val="NoSpacing"/>
              <w:jc w:val="center"/>
              <w:rPr>
                <w:rFonts w:ascii="Arial" w:hAnsi="Arial" w:cs="Arial"/>
                <w:bCs/>
                <w:color w:val="000000"/>
              </w:rPr>
            </w:pPr>
            <w:r>
              <w:rPr>
                <w:rFonts w:ascii="Arial" w:hAnsi="Arial" w:cs="Arial"/>
              </w:rPr>
              <w:t>Set A: Test 3</w:t>
            </w:r>
          </w:p>
        </w:tc>
        <w:tc>
          <w:tcPr>
            <w:tcW w:w="1418" w:type="dxa"/>
            <w:vMerge/>
          </w:tcPr>
          <w:p w14:paraId="16E8B89E" w14:textId="77777777" w:rsidR="00E30519" w:rsidRPr="00705CE8" w:rsidRDefault="00E30519" w:rsidP="00E30519">
            <w:pPr>
              <w:pStyle w:val="NoSpacing"/>
              <w:jc w:val="center"/>
              <w:rPr>
                <w:rFonts w:ascii="Arial" w:hAnsi="Arial" w:cs="Arial"/>
                <w:bCs/>
                <w:color w:val="000000"/>
              </w:rPr>
            </w:pPr>
          </w:p>
        </w:tc>
        <w:tc>
          <w:tcPr>
            <w:tcW w:w="4536" w:type="dxa"/>
            <w:vMerge w:val="restart"/>
          </w:tcPr>
          <w:p w14:paraId="78FF42D6" w14:textId="77777777" w:rsidR="00E30519" w:rsidRPr="00705CE8" w:rsidRDefault="00E30519" w:rsidP="00E30519">
            <w:pPr>
              <w:pStyle w:val="NoSpacing"/>
              <w:jc w:val="center"/>
              <w:rPr>
                <w:rFonts w:ascii="Arial" w:hAnsi="Arial" w:cs="Arial"/>
              </w:rPr>
            </w:pPr>
            <w:r>
              <w:rPr>
                <w:rFonts w:ascii="Arial" w:hAnsi="Arial" w:cs="Arial"/>
              </w:rPr>
              <w:t>Talk homework: discuss the topic’s (Vocations) Big Question and other questions.</w:t>
            </w:r>
          </w:p>
          <w:p w14:paraId="73B409D8" w14:textId="77777777" w:rsidR="00E30519" w:rsidRDefault="00E30519" w:rsidP="00E30519">
            <w:pPr>
              <w:jc w:val="center"/>
              <w:rPr>
                <w:rFonts w:ascii="Arial" w:hAnsi="Arial" w:cs="Arial"/>
                <w:b/>
              </w:rPr>
            </w:pPr>
            <w:r>
              <w:rPr>
                <w:rFonts w:ascii="Arial" w:hAnsi="Arial" w:cs="Arial"/>
                <w:b/>
              </w:rPr>
              <w:t>What is commitment in life</w:t>
            </w:r>
            <w:r w:rsidRPr="00C01558">
              <w:rPr>
                <w:rFonts w:ascii="Arial" w:hAnsi="Arial" w:cs="Arial"/>
                <w:b/>
              </w:rPr>
              <w:t>?</w:t>
            </w:r>
          </w:p>
          <w:p w14:paraId="5CEA9848" w14:textId="77777777" w:rsidR="00E30519" w:rsidRPr="00245B68" w:rsidRDefault="00E30519" w:rsidP="00E30519">
            <w:pPr>
              <w:jc w:val="center"/>
              <w:rPr>
                <w:rFonts w:ascii="Arial" w:hAnsi="Arial" w:cs="Arial"/>
                <w:b/>
                <w:sz w:val="10"/>
              </w:rPr>
            </w:pPr>
          </w:p>
          <w:p w14:paraId="2EE0E2E4" w14:textId="77777777" w:rsidR="00E30519" w:rsidRPr="00705CE8" w:rsidRDefault="00E30519" w:rsidP="00E30519">
            <w:pPr>
              <w:pStyle w:val="NoSpacing"/>
              <w:jc w:val="center"/>
              <w:rPr>
                <w:rFonts w:ascii="Arial" w:hAnsi="Arial" w:cs="Arial"/>
              </w:rPr>
            </w:pPr>
            <w:r>
              <w:rPr>
                <w:rFonts w:ascii="Arial" w:hAnsi="Arial" w:cs="Arial"/>
              </w:rPr>
              <w:t xml:space="preserve">To be completed by </w:t>
            </w:r>
            <w:r>
              <w:rPr>
                <w:rFonts w:ascii="Arial" w:hAnsi="Arial" w:cs="Arial"/>
                <w:b/>
              </w:rPr>
              <w:t>Thurs</w:t>
            </w:r>
            <w:r w:rsidRPr="00093374">
              <w:rPr>
                <w:rFonts w:ascii="Arial" w:hAnsi="Arial" w:cs="Arial"/>
                <w:b/>
              </w:rPr>
              <w:t xml:space="preserve">day </w:t>
            </w:r>
            <w:r>
              <w:rPr>
                <w:rFonts w:ascii="Arial" w:hAnsi="Arial" w:cs="Arial"/>
                <w:b/>
              </w:rPr>
              <w:t>5</w:t>
            </w:r>
            <w:r w:rsidRPr="00093374">
              <w:rPr>
                <w:rFonts w:ascii="Arial" w:hAnsi="Arial" w:cs="Arial"/>
                <w:b/>
                <w:vertAlign w:val="superscript"/>
              </w:rPr>
              <w:t>th</w:t>
            </w:r>
            <w:r>
              <w:rPr>
                <w:rFonts w:ascii="Arial" w:hAnsi="Arial" w:cs="Arial"/>
                <w:b/>
              </w:rPr>
              <w:t xml:space="preserve"> November</w:t>
            </w:r>
            <w:r w:rsidRPr="00D348EE">
              <w:rPr>
                <w:rFonts w:ascii="Arial" w:hAnsi="Arial" w:cs="Arial"/>
                <w:b/>
              </w:rPr>
              <w:t>.</w:t>
            </w:r>
          </w:p>
        </w:tc>
        <w:tc>
          <w:tcPr>
            <w:tcW w:w="1559" w:type="dxa"/>
            <w:vMerge/>
          </w:tcPr>
          <w:p w14:paraId="046D0B6A" w14:textId="77777777" w:rsidR="00E30519" w:rsidRPr="00705CE8" w:rsidRDefault="00E30519" w:rsidP="00E30519">
            <w:pPr>
              <w:pStyle w:val="NoSpacing"/>
              <w:jc w:val="center"/>
              <w:rPr>
                <w:rFonts w:ascii="Arial" w:hAnsi="Arial" w:cs="Arial"/>
              </w:rPr>
            </w:pPr>
          </w:p>
        </w:tc>
        <w:tc>
          <w:tcPr>
            <w:tcW w:w="2126" w:type="dxa"/>
            <w:vMerge/>
          </w:tcPr>
          <w:p w14:paraId="665B9907" w14:textId="77777777" w:rsidR="00E30519" w:rsidRPr="00705CE8" w:rsidRDefault="00E30519" w:rsidP="00E30519">
            <w:pPr>
              <w:pStyle w:val="NoSpacing"/>
              <w:jc w:val="center"/>
              <w:rPr>
                <w:rFonts w:ascii="Arial" w:hAnsi="Arial" w:cs="Arial"/>
              </w:rPr>
            </w:pPr>
          </w:p>
        </w:tc>
      </w:tr>
      <w:tr w:rsidR="00E30519" w:rsidRPr="00970BE6" w14:paraId="736AF6E7" w14:textId="77777777" w:rsidTr="00E30519">
        <w:trPr>
          <w:trHeight w:val="318"/>
        </w:trPr>
        <w:tc>
          <w:tcPr>
            <w:tcW w:w="1555" w:type="dxa"/>
          </w:tcPr>
          <w:p w14:paraId="2798E8D5"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Set </w:t>
            </w:r>
            <w:r>
              <w:rPr>
                <w:rFonts w:ascii="Arial" w:hAnsi="Arial" w:cs="Arial"/>
                <w:sz w:val="20"/>
              </w:rPr>
              <w:t>22</w:t>
            </w:r>
            <w:r w:rsidRPr="003262B8">
              <w:rPr>
                <w:rFonts w:ascii="Arial" w:hAnsi="Arial" w:cs="Arial"/>
                <w:sz w:val="20"/>
              </w:rPr>
              <w:t>.1</w:t>
            </w:r>
            <w:r>
              <w:rPr>
                <w:rFonts w:ascii="Arial" w:hAnsi="Arial" w:cs="Arial"/>
                <w:sz w:val="20"/>
              </w:rPr>
              <w:t>0</w:t>
            </w:r>
            <w:r w:rsidRPr="003262B8">
              <w:rPr>
                <w:rFonts w:ascii="Arial" w:hAnsi="Arial" w:cs="Arial"/>
                <w:sz w:val="20"/>
              </w:rPr>
              <w:t>.</w:t>
            </w:r>
            <w:r>
              <w:rPr>
                <w:rFonts w:ascii="Arial" w:hAnsi="Arial" w:cs="Arial"/>
                <w:sz w:val="20"/>
              </w:rPr>
              <w:t>20</w:t>
            </w:r>
          </w:p>
          <w:p w14:paraId="3028EF79"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Due 2</w:t>
            </w:r>
            <w:r>
              <w:rPr>
                <w:rFonts w:ascii="Arial" w:hAnsi="Arial" w:cs="Arial"/>
                <w:sz w:val="20"/>
              </w:rPr>
              <w:t>9</w:t>
            </w:r>
            <w:r w:rsidRPr="003262B8">
              <w:rPr>
                <w:rFonts w:ascii="Arial" w:hAnsi="Arial" w:cs="Arial"/>
                <w:sz w:val="20"/>
              </w:rPr>
              <w:t>.1</w:t>
            </w:r>
            <w:r>
              <w:rPr>
                <w:rFonts w:ascii="Arial" w:hAnsi="Arial" w:cs="Arial"/>
                <w:sz w:val="20"/>
              </w:rPr>
              <w:t>0</w:t>
            </w:r>
            <w:r w:rsidRPr="003262B8">
              <w:rPr>
                <w:rFonts w:ascii="Arial" w:hAnsi="Arial" w:cs="Arial"/>
                <w:sz w:val="20"/>
              </w:rPr>
              <w:t>.</w:t>
            </w:r>
            <w:r>
              <w:rPr>
                <w:rFonts w:ascii="Arial" w:hAnsi="Arial" w:cs="Arial"/>
                <w:sz w:val="20"/>
              </w:rPr>
              <w:t>20</w:t>
            </w:r>
          </w:p>
        </w:tc>
        <w:tc>
          <w:tcPr>
            <w:tcW w:w="1417" w:type="dxa"/>
          </w:tcPr>
          <w:p w14:paraId="2D77C25C" w14:textId="77777777" w:rsidR="00E30519" w:rsidRPr="00705CE8" w:rsidRDefault="00E30519" w:rsidP="00E30519">
            <w:pPr>
              <w:pStyle w:val="NoSpacing"/>
              <w:jc w:val="center"/>
              <w:rPr>
                <w:rFonts w:ascii="Arial" w:hAnsi="Arial" w:cs="Arial"/>
              </w:rPr>
            </w:pPr>
            <w:r>
              <w:rPr>
                <w:rFonts w:ascii="Arial" w:hAnsi="Arial" w:cs="Arial"/>
              </w:rPr>
              <w:t>Set A: Test 4</w:t>
            </w:r>
          </w:p>
        </w:tc>
        <w:tc>
          <w:tcPr>
            <w:tcW w:w="1418" w:type="dxa"/>
          </w:tcPr>
          <w:p w14:paraId="66680F3F" w14:textId="77777777" w:rsidR="00E30519" w:rsidRPr="00705CE8" w:rsidRDefault="00E30519" w:rsidP="00E30519">
            <w:pPr>
              <w:pStyle w:val="NoSpacing"/>
              <w:jc w:val="center"/>
              <w:rPr>
                <w:rFonts w:ascii="Arial" w:hAnsi="Arial" w:cs="Arial"/>
                <w:bCs/>
                <w:color w:val="000000"/>
              </w:rPr>
            </w:pPr>
            <w:r>
              <w:rPr>
                <w:rFonts w:ascii="Arial" w:hAnsi="Arial" w:cs="Arial"/>
              </w:rPr>
              <w:t>Set A: Test 4</w:t>
            </w:r>
          </w:p>
        </w:tc>
        <w:tc>
          <w:tcPr>
            <w:tcW w:w="1417" w:type="dxa"/>
          </w:tcPr>
          <w:p w14:paraId="411DDD32" w14:textId="77777777" w:rsidR="00E30519" w:rsidRPr="00705CE8" w:rsidRDefault="00E30519" w:rsidP="00E30519">
            <w:pPr>
              <w:pStyle w:val="NoSpacing"/>
              <w:jc w:val="center"/>
              <w:rPr>
                <w:rFonts w:ascii="Arial" w:hAnsi="Arial" w:cs="Arial"/>
                <w:bCs/>
                <w:color w:val="000000"/>
              </w:rPr>
            </w:pPr>
            <w:r>
              <w:rPr>
                <w:rFonts w:ascii="Arial" w:hAnsi="Arial" w:cs="Arial"/>
              </w:rPr>
              <w:t>Set A: Test 4</w:t>
            </w:r>
          </w:p>
        </w:tc>
        <w:tc>
          <w:tcPr>
            <w:tcW w:w="1418" w:type="dxa"/>
            <w:vMerge/>
          </w:tcPr>
          <w:p w14:paraId="31BBA3ED" w14:textId="77777777" w:rsidR="00E30519" w:rsidRPr="00705CE8" w:rsidRDefault="00E30519" w:rsidP="00E30519">
            <w:pPr>
              <w:pStyle w:val="NoSpacing"/>
              <w:jc w:val="center"/>
              <w:rPr>
                <w:rFonts w:ascii="Arial" w:hAnsi="Arial" w:cs="Arial"/>
                <w:bCs/>
                <w:color w:val="000000"/>
              </w:rPr>
            </w:pPr>
          </w:p>
        </w:tc>
        <w:tc>
          <w:tcPr>
            <w:tcW w:w="4536" w:type="dxa"/>
            <w:vMerge/>
          </w:tcPr>
          <w:p w14:paraId="068C8FFF" w14:textId="77777777" w:rsidR="00E30519" w:rsidRPr="00705CE8" w:rsidRDefault="00E30519" w:rsidP="00E30519">
            <w:pPr>
              <w:pStyle w:val="NoSpacing"/>
              <w:jc w:val="center"/>
              <w:rPr>
                <w:rFonts w:ascii="Arial" w:hAnsi="Arial" w:cs="Arial"/>
              </w:rPr>
            </w:pPr>
          </w:p>
        </w:tc>
        <w:tc>
          <w:tcPr>
            <w:tcW w:w="1559" w:type="dxa"/>
            <w:vMerge/>
          </w:tcPr>
          <w:p w14:paraId="597CD565" w14:textId="77777777" w:rsidR="00E30519" w:rsidRPr="00705CE8" w:rsidRDefault="00E30519" w:rsidP="00E30519">
            <w:pPr>
              <w:pStyle w:val="NoSpacing"/>
              <w:jc w:val="center"/>
              <w:rPr>
                <w:rFonts w:ascii="Arial" w:hAnsi="Arial" w:cs="Arial"/>
              </w:rPr>
            </w:pPr>
          </w:p>
        </w:tc>
        <w:tc>
          <w:tcPr>
            <w:tcW w:w="2126" w:type="dxa"/>
            <w:vMerge/>
          </w:tcPr>
          <w:p w14:paraId="25136088" w14:textId="77777777" w:rsidR="00E30519" w:rsidRPr="00705CE8" w:rsidRDefault="00E30519" w:rsidP="00E30519">
            <w:pPr>
              <w:pStyle w:val="NoSpacing"/>
              <w:jc w:val="center"/>
              <w:rPr>
                <w:rFonts w:ascii="Arial" w:hAnsi="Arial" w:cs="Arial"/>
              </w:rPr>
            </w:pPr>
          </w:p>
        </w:tc>
      </w:tr>
      <w:tr w:rsidR="00E30519" w:rsidRPr="00970BE6" w14:paraId="3151CD67" w14:textId="77777777" w:rsidTr="00E30519">
        <w:tc>
          <w:tcPr>
            <w:tcW w:w="1555" w:type="dxa"/>
          </w:tcPr>
          <w:p w14:paraId="698EF048"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Set 2</w:t>
            </w:r>
            <w:r>
              <w:rPr>
                <w:rFonts w:ascii="Arial" w:hAnsi="Arial" w:cs="Arial"/>
                <w:sz w:val="20"/>
              </w:rPr>
              <w:t>9</w:t>
            </w:r>
            <w:r w:rsidRPr="003262B8">
              <w:rPr>
                <w:rFonts w:ascii="Arial" w:hAnsi="Arial" w:cs="Arial"/>
                <w:sz w:val="20"/>
              </w:rPr>
              <w:t>.1</w:t>
            </w:r>
            <w:r>
              <w:rPr>
                <w:rFonts w:ascii="Arial" w:hAnsi="Arial" w:cs="Arial"/>
                <w:sz w:val="20"/>
              </w:rPr>
              <w:t>0</w:t>
            </w:r>
            <w:r w:rsidRPr="003262B8">
              <w:rPr>
                <w:rFonts w:ascii="Arial" w:hAnsi="Arial" w:cs="Arial"/>
                <w:sz w:val="20"/>
              </w:rPr>
              <w:t>.</w:t>
            </w:r>
            <w:r>
              <w:rPr>
                <w:rFonts w:ascii="Arial" w:hAnsi="Arial" w:cs="Arial"/>
                <w:sz w:val="20"/>
              </w:rPr>
              <w:t>20</w:t>
            </w:r>
          </w:p>
          <w:p w14:paraId="2BA4D772"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Due </w:t>
            </w:r>
            <w:r>
              <w:rPr>
                <w:rFonts w:ascii="Arial" w:hAnsi="Arial" w:cs="Arial"/>
                <w:sz w:val="20"/>
              </w:rPr>
              <w:t>5</w:t>
            </w:r>
            <w:r w:rsidRPr="003262B8">
              <w:rPr>
                <w:rFonts w:ascii="Arial" w:hAnsi="Arial" w:cs="Arial"/>
                <w:sz w:val="20"/>
              </w:rPr>
              <w:t>.11.</w:t>
            </w:r>
            <w:r>
              <w:rPr>
                <w:rFonts w:ascii="Arial" w:hAnsi="Arial" w:cs="Arial"/>
                <w:sz w:val="20"/>
              </w:rPr>
              <w:t>20</w:t>
            </w:r>
          </w:p>
        </w:tc>
        <w:tc>
          <w:tcPr>
            <w:tcW w:w="1417" w:type="dxa"/>
          </w:tcPr>
          <w:p w14:paraId="6DE9E95B" w14:textId="77777777" w:rsidR="00E30519" w:rsidRPr="00631689" w:rsidRDefault="00E30519" w:rsidP="00E30519">
            <w:pPr>
              <w:pStyle w:val="NoSpacing"/>
              <w:jc w:val="center"/>
              <w:rPr>
                <w:rFonts w:ascii="Arial" w:hAnsi="Arial" w:cs="Arial"/>
              </w:rPr>
            </w:pPr>
            <w:r>
              <w:rPr>
                <w:rFonts w:ascii="Arial" w:hAnsi="Arial" w:cs="Arial"/>
              </w:rPr>
              <w:t>Set A: Test 5</w:t>
            </w:r>
          </w:p>
        </w:tc>
        <w:tc>
          <w:tcPr>
            <w:tcW w:w="1418" w:type="dxa"/>
          </w:tcPr>
          <w:p w14:paraId="41AA4A0F" w14:textId="77777777" w:rsidR="00E30519" w:rsidRPr="00631689" w:rsidRDefault="00E30519" w:rsidP="00E30519">
            <w:pPr>
              <w:pStyle w:val="NoSpacing"/>
              <w:jc w:val="center"/>
              <w:rPr>
                <w:rFonts w:ascii="Arial" w:hAnsi="Arial" w:cs="Arial"/>
              </w:rPr>
            </w:pPr>
            <w:r>
              <w:rPr>
                <w:rFonts w:ascii="Arial" w:hAnsi="Arial" w:cs="Arial"/>
              </w:rPr>
              <w:t>Set A: Test 5</w:t>
            </w:r>
          </w:p>
        </w:tc>
        <w:tc>
          <w:tcPr>
            <w:tcW w:w="1417" w:type="dxa"/>
          </w:tcPr>
          <w:p w14:paraId="3CE800FC" w14:textId="77777777" w:rsidR="00E30519" w:rsidRPr="00631689" w:rsidRDefault="00E30519" w:rsidP="00E30519">
            <w:pPr>
              <w:pStyle w:val="NoSpacing"/>
              <w:jc w:val="center"/>
              <w:rPr>
                <w:rFonts w:ascii="Arial" w:hAnsi="Arial" w:cs="Arial"/>
              </w:rPr>
            </w:pPr>
            <w:r>
              <w:rPr>
                <w:rFonts w:ascii="Arial" w:hAnsi="Arial" w:cs="Arial"/>
              </w:rPr>
              <w:t>Set A: Spelling test</w:t>
            </w:r>
          </w:p>
        </w:tc>
        <w:tc>
          <w:tcPr>
            <w:tcW w:w="1418" w:type="dxa"/>
            <w:vMerge/>
          </w:tcPr>
          <w:p w14:paraId="2B7A8DBA" w14:textId="77777777" w:rsidR="00E30519" w:rsidRPr="00631689" w:rsidRDefault="00E30519" w:rsidP="00E30519">
            <w:pPr>
              <w:pStyle w:val="NoSpacing"/>
              <w:jc w:val="center"/>
              <w:rPr>
                <w:rFonts w:ascii="Arial" w:hAnsi="Arial" w:cs="Arial"/>
              </w:rPr>
            </w:pPr>
          </w:p>
        </w:tc>
        <w:tc>
          <w:tcPr>
            <w:tcW w:w="4536" w:type="dxa"/>
            <w:vMerge/>
          </w:tcPr>
          <w:p w14:paraId="179BEBAB" w14:textId="77777777" w:rsidR="00E30519" w:rsidRPr="00631689" w:rsidRDefault="00E30519" w:rsidP="00E30519">
            <w:pPr>
              <w:pStyle w:val="NoSpacing"/>
              <w:jc w:val="center"/>
              <w:rPr>
                <w:rFonts w:ascii="Arial" w:hAnsi="Arial" w:cs="Arial"/>
              </w:rPr>
            </w:pPr>
          </w:p>
        </w:tc>
        <w:tc>
          <w:tcPr>
            <w:tcW w:w="1559" w:type="dxa"/>
            <w:vMerge/>
          </w:tcPr>
          <w:p w14:paraId="53ACC374" w14:textId="77777777" w:rsidR="00E30519" w:rsidRPr="00631689" w:rsidRDefault="00E30519" w:rsidP="00E30519">
            <w:pPr>
              <w:pStyle w:val="NoSpacing"/>
              <w:jc w:val="center"/>
              <w:rPr>
                <w:rFonts w:ascii="Arial" w:hAnsi="Arial" w:cs="Arial"/>
              </w:rPr>
            </w:pPr>
          </w:p>
        </w:tc>
        <w:tc>
          <w:tcPr>
            <w:tcW w:w="2126" w:type="dxa"/>
            <w:vMerge/>
          </w:tcPr>
          <w:p w14:paraId="25D32C28" w14:textId="77777777" w:rsidR="00E30519" w:rsidRPr="00970BE6" w:rsidRDefault="00E30519" w:rsidP="00E30519">
            <w:pPr>
              <w:pStyle w:val="NoSpacing"/>
              <w:jc w:val="center"/>
              <w:rPr>
                <w:rFonts w:ascii="Arial" w:hAnsi="Arial" w:cs="Arial"/>
              </w:rPr>
            </w:pPr>
          </w:p>
        </w:tc>
      </w:tr>
      <w:tr w:rsidR="00E30519" w:rsidRPr="00970BE6" w14:paraId="078A3D4F" w14:textId="77777777" w:rsidTr="00E30519">
        <w:trPr>
          <w:trHeight w:val="529"/>
        </w:trPr>
        <w:tc>
          <w:tcPr>
            <w:tcW w:w="1555" w:type="dxa"/>
          </w:tcPr>
          <w:p w14:paraId="2A41BE36"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Set </w:t>
            </w:r>
            <w:r>
              <w:rPr>
                <w:rFonts w:ascii="Arial" w:hAnsi="Arial" w:cs="Arial"/>
                <w:sz w:val="20"/>
              </w:rPr>
              <w:t>5</w:t>
            </w:r>
            <w:r w:rsidRPr="003262B8">
              <w:rPr>
                <w:rFonts w:ascii="Arial" w:hAnsi="Arial" w:cs="Arial"/>
                <w:sz w:val="20"/>
              </w:rPr>
              <w:t>.11.</w:t>
            </w:r>
            <w:r>
              <w:rPr>
                <w:rFonts w:ascii="Arial" w:hAnsi="Arial" w:cs="Arial"/>
                <w:sz w:val="20"/>
              </w:rPr>
              <w:t>20</w:t>
            </w:r>
          </w:p>
          <w:p w14:paraId="372AF6A2"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Due </w:t>
            </w:r>
            <w:r>
              <w:rPr>
                <w:rFonts w:ascii="Arial" w:hAnsi="Arial" w:cs="Arial"/>
                <w:sz w:val="20"/>
              </w:rPr>
              <w:t>12</w:t>
            </w:r>
            <w:r w:rsidRPr="003262B8">
              <w:rPr>
                <w:rFonts w:ascii="Arial" w:hAnsi="Arial" w:cs="Arial"/>
                <w:sz w:val="20"/>
              </w:rPr>
              <w:t>.1</w:t>
            </w:r>
            <w:r>
              <w:rPr>
                <w:rFonts w:ascii="Arial" w:hAnsi="Arial" w:cs="Arial"/>
                <w:sz w:val="20"/>
              </w:rPr>
              <w:t>1</w:t>
            </w:r>
            <w:r w:rsidRPr="003262B8">
              <w:rPr>
                <w:rFonts w:ascii="Arial" w:hAnsi="Arial" w:cs="Arial"/>
                <w:sz w:val="20"/>
              </w:rPr>
              <w:t>.</w:t>
            </w:r>
            <w:r>
              <w:rPr>
                <w:rFonts w:ascii="Arial" w:hAnsi="Arial" w:cs="Arial"/>
                <w:sz w:val="20"/>
              </w:rPr>
              <w:t>20</w:t>
            </w:r>
          </w:p>
        </w:tc>
        <w:tc>
          <w:tcPr>
            <w:tcW w:w="1417" w:type="dxa"/>
          </w:tcPr>
          <w:p w14:paraId="0644769A" w14:textId="77777777" w:rsidR="00E30519" w:rsidRPr="00631689" w:rsidRDefault="00E30519" w:rsidP="00E30519">
            <w:pPr>
              <w:pStyle w:val="NoSpacing"/>
              <w:jc w:val="center"/>
              <w:rPr>
                <w:rFonts w:ascii="Arial" w:hAnsi="Arial" w:cs="Arial"/>
              </w:rPr>
            </w:pPr>
            <w:r>
              <w:rPr>
                <w:rFonts w:ascii="Arial" w:hAnsi="Arial" w:cs="Arial"/>
              </w:rPr>
              <w:t xml:space="preserve">Set A: Arithmetic test </w:t>
            </w:r>
          </w:p>
        </w:tc>
        <w:tc>
          <w:tcPr>
            <w:tcW w:w="1418" w:type="dxa"/>
          </w:tcPr>
          <w:p w14:paraId="0B86ABF1" w14:textId="77777777" w:rsidR="00E30519" w:rsidRPr="00631689" w:rsidRDefault="00E30519" w:rsidP="00E30519">
            <w:pPr>
              <w:pStyle w:val="NoSpacing"/>
              <w:jc w:val="center"/>
              <w:rPr>
                <w:rFonts w:ascii="Arial" w:hAnsi="Arial" w:cs="Arial"/>
              </w:rPr>
            </w:pPr>
            <w:r>
              <w:rPr>
                <w:rFonts w:ascii="Arial" w:hAnsi="Arial" w:cs="Arial"/>
              </w:rPr>
              <w:t>Set A: Test 6</w:t>
            </w:r>
          </w:p>
        </w:tc>
        <w:tc>
          <w:tcPr>
            <w:tcW w:w="1417" w:type="dxa"/>
          </w:tcPr>
          <w:p w14:paraId="487F06A8" w14:textId="77777777" w:rsidR="00E30519" w:rsidRPr="00631689" w:rsidRDefault="00E30519" w:rsidP="00E30519">
            <w:pPr>
              <w:pStyle w:val="NoSpacing"/>
              <w:jc w:val="center"/>
              <w:rPr>
                <w:rFonts w:ascii="Arial" w:hAnsi="Arial" w:cs="Arial"/>
              </w:rPr>
            </w:pPr>
            <w:r>
              <w:rPr>
                <w:rFonts w:ascii="Arial" w:hAnsi="Arial" w:cs="Arial"/>
                <w:sz w:val="18"/>
              </w:rPr>
              <w:t>See note below*</w:t>
            </w:r>
          </w:p>
        </w:tc>
        <w:tc>
          <w:tcPr>
            <w:tcW w:w="1418" w:type="dxa"/>
            <w:vMerge/>
          </w:tcPr>
          <w:p w14:paraId="4C2F2728" w14:textId="77777777" w:rsidR="00E30519" w:rsidRPr="00631689" w:rsidRDefault="00E30519" w:rsidP="00E30519">
            <w:pPr>
              <w:pStyle w:val="NoSpacing"/>
              <w:jc w:val="center"/>
              <w:rPr>
                <w:rFonts w:ascii="Arial" w:hAnsi="Arial" w:cs="Arial"/>
              </w:rPr>
            </w:pPr>
          </w:p>
        </w:tc>
        <w:tc>
          <w:tcPr>
            <w:tcW w:w="4536" w:type="dxa"/>
            <w:vMerge/>
          </w:tcPr>
          <w:p w14:paraId="47FE185A" w14:textId="77777777" w:rsidR="00E30519" w:rsidRPr="00631689" w:rsidRDefault="00E30519" w:rsidP="00E30519">
            <w:pPr>
              <w:pStyle w:val="NoSpacing"/>
              <w:jc w:val="center"/>
              <w:rPr>
                <w:rFonts w:ascii="Arial" w:hAnsi="Arial" w:cs="Arial"/>
              </w:rPr>
            </w:pPr>
          </w:p>
        </w:tc>
        <w:tc>
          <w:tcPr>
            <w:tcW w:w="1559" w:type="dxa"/>
            <w:vMerge/>
          </w:tcPr>
          <w:p w14:paraId="79F900F8" w14:textId="77777777" w:rsidR="00E30519" w:rsidRPr="00631689" w:rsidRDefault="00E30519" w:rsidP="00E30519">
            <w:pPr>
              <w:pStyle w:val="NoSpacing"/>
              <w:jc w:val="center"/>
              <w:rPr>
                <w:rFonts w:ascii="Arial" w:hAnsi="Arial" w:cs="Arial"/>
              </w:rPr>
            </w:pPr>
          </w:p>
        </w:tc>
        <w:tc>
          <w:tcPr>
            <w:tcW w:w="2126" w:type="dxa"/>
            <w:vMerge/>
          </w:tcPr>
          <w:p w14:paraId="60A726D9" w14:textId="77777777" w:rsidR="00E30519" w:rsidRPr="00970BE6" w:rsidRDefault="00E30519" w:rsidP="00E30519">
            <w:pPr>
              <w:pStyle w:val="NoSpacing"/>
              <w:jc w:val="center"/>
              <w:rPr>
                <w:rFonts w:ascii="Arial" w:hAnsi="Arial" w:cs="Arial"/>
              </w:rPr>
            </w:pPr>
          </w:p>
        </w:tc>
      </w:tr>
      <w:tr w:rsidR="00E30519" w:rsidRPr="00970BE6" w14:paraId="7D3EB694" w14:textId="77777777" w:rsidTr="00E30519">
        <w:trPr>
          <w:trHeight w:val="529"/>
        </w:trPr>
        <w:tc>
          <w:tcPr>
            <w:tcW w:w="1555" w:type="dxa"/>
          </w:tcPr>
          <w:p w14:paraId="5D5EB772"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Set </w:t>
            </w:r>
            <w:r>
              <w:rPr>
                <w:rFonts w:ascii="Arial" w:hAnsi="Arial" w:cs="Arial"/>
                <w:sz w:val="20"/>
              </w:rPr>
              <w:t>12</w:t>
            </w:r>
            <w:r w:rsidRPr="003262B8">
              <w:rPr>
                <w:rFonts w:ascii="Arial" w:hAnsi="Arial" w:cs="Arial"/>
                <w:sz w:val="20"/>
              </w:rPr>
              <w:t>.1</w:t>
            </w:r>
            <w:r>
              <w:rPr>
                <w:rFonts w:ascii="Arial" w:hAnsi="Arial" w:cs="Arial"/>
                <w:sz w:val="20"/>
              </w:rPr>
              <w:t>1</w:t>
            </w:r>
            <w:r w:rsidRPr="003262B8">
              <w:rPr>
                <w:rFonts w:ascii="Arial" w:hAnsi="Arial" w:cs="Arial"/>
                <w:sz w:val="20"/>
              </w:rPr>
              <w:t>.</w:t>
            </w:r>
            <w:r>
              <w:rPr>
                <w:rFonts w:ascii="Arial" w:hAnsi="Arial" w:cs="Arial"/>
                <w:sz w:val="20"/>
              </w:rPr>
              <w:t>20</w:t>
            </w:r>
          </w:p>
          <w:p w14:paraId="15B06FA7"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Due 1</w:t>
            </w:r>
            <w:r>
              <w:rPr>
                <w:rFonts w:ascii="Arial" w:hAnsi="Arial" w:cs="Arial"/>
                <w:sz w:val="20"/>
              </w:rPr>
              <w:t>9</w:t>
            </w:r>
            <w:r w:rsidRPr="003262B8">
              <w:rPr>
                <w:rFonts w:ascii="Arial" w:hAnsi="Arial" w:cs="Arial"/>
                <w:sz w:val="20"/>
              </w:rPr>
              <w:t>.1</w:t>
            </w:r>
            <w:r>
              <w:rPr>
                <w:rFonts w:ascii="Arial" w:hAnsi="Arial" w:cs="Arial"/>
                <w:sz w:val="20"/>
              </w:rPr>
              <w:t>1</w:t>
            </w:r>
            <w:r w:rsidRPr="003262B8">
              <w:rPr>
                <w:rFonts w:ascii="Arial" w:hAnsi="Arial" w:cs="Arial"/>
                <w:sz w:val="20"/>
              </w:rPr>
              <w:t>.</w:t>
            </w:r>
            <w:r>
              <w:rPr>
                <w:rFonts w:ascii="Arial" w:hAnsi="Arial" w:cs="Arial"/>
                <w:sz w:val="20"/>
              </w:rPr>
              <w:t>20</w:t>
            </w:r>
          </w:p>
        </w:tc>
        <w:tc>
          <w:tcPr>
            <w:tcW w:w="1417" w:type="dxa"/>
          </w:tcPr>
          <w:p w14:paraId="2CB807FA" w14:textId="77777777" w:rsidR="00E30519" w:rsidRDefault="00E30519" w:rsidP="00E30519">
            <w:pPr>
              <w:pStyle w:val="NoSpacing"/>
              <w:jc w:val="center"/>
              <w:rPr>
                <w:rFonts w:ascii="Arial" w:hAnsi="Arial" w:cs="Arial"/>
              </w:rPr>
            </w:pPr>
            <w:r>
              <w:rPr>
                <w:rFonts w:ascii="Arial" w:hAnsi="Arial" w:cs="Arial"/>
              </w:rPr>
              <w:t>Set A: Puzzle</w:t>
            </w:r>
          </w:p>
        </w:tc>
        <w:tc>
          <w:tcPr>
            <w:tcW w:w="1418" w:type="dxa"/>
          </w:tcPr>
          <w:p w14:paraId="2B16BF0A" w14:textId="77777777" w:rsidR="00E30519" w:rsidRPr="00631689" w:rsidRDefault="00E30519" w:rsidP="00E30519">
            <w:pPr>
              <w:pStyle w:val="NoSpacing"/>
              <w:jc w:val="center"/>
              <w:rPr>
                <w:rFonts w:ascii="Arial" w:hAnsi="Arial" w:cs="Arial"/>
              </w:rPr>
            </w:pPr>
            <w:r>
              <w:rPr>
                <w:rFonts w:ascii="Arial" w:hAnsi="Arial" w:cs="Arial"/>
                <w:sz w:val="18"/>
              </w:rPr>
              <w:t>See note below*</w:t>
            </w:r>
          </w:p>
        </w:tc>
        <w:tc>
          <w:tcPr>
            <w:tcW w:w="1417" w:type="dxa"/>
          </w:tcPr>
          <w:p w14:paraId="22ABA579" w14:textId="77777777" w:rsidR="00E30519" w:rsidRPr="00631689" w:rsidRDefault="00E30519" w:rsidP="00E30519">
            <w:pPr>
              <w:pStyle w:val="NoSpacing"/>
              <w:jc w:val="center"/>
              <w:rPr>
                <w:rFonts w:ascii="Arial" w:hAnsi="Arial" w:cs="Arial"/>
              </w:rPr>
            </w:pPr>
            <w:r>
              <w:rPr>
                <w:rFonts w:ascii="Arial" w:hAnsi="Arial" w:cs="Arial"/>
              </w:rPr>
              <w:t>Set A: Puzzle</w:t>
            </w:r>
          </w:p>
        </w:tc>
        <w:tc>
          <w:tcPr>
            <w:tcW w:w="1418" w:type="dxa"/>
            <w:vMerge/>
          </w:tcPr>
          <w:p w14:paraId="2DF7C755" w14:textId="77777777" w:rsidR="00E30519" w:rsidRPr="00631689" w:rsidRDefault="00E30519" w:rsidP="00E30519">
            <w:pPr>
              <w:pStyle w:val="NoSpacing"/>
              <w:jc w:val="center"/>
              <w:rPr>
                <w:rFonts w:ascii="Arial" w:hAnsi="Arial" w:cs="Arial"/>
              </w:rPr>
            </w:pPr>
          </w:p>
        </w:tc>
        <w:tc>
          <w:tcPr>
            <w:tcW w:w="4536" w:type="dxa"/>
            <w:vMerge w:val="restart"/>
          </w:tcPr>
          <w:p w14:paraId="15A6E072" w14:textId="77777777" w:rsidR="00E30519" w:rsidRDefault="00E30519" w:rsidP="00E30519">
            <w:pPr>
              <w:pStyle w:val="NoSpacing"/>
              <w:jc w:val="center"/>
              <w:rPr>
                <w:rFonts w:ascii="Arial" w:hAnsi="Arial" w:cs="Arial"/>
              </w:rPr>
            </w:pPr>
            <w:r w:rsidRPr="00705CE8">
              <w:rPr>
                <w:rFonts w:ascii="Arial" w:hAnsi="Arial" w:cs="Arial"/>
              </w:rPr>
              <w:t xml:space="preserve">In this topic, we are looking </w:t>
            </w:r>
            <w:r>
              <w:rPr>
                <w:rFonts w:ascii="Arial" w:hAnsi="Arial" w:cs="Arial"/>
              </w:rPr>
              <w:t>at the gift of Jesus as we approach the celebration of his birth</w:t>
            </w:r>
            <w:r w:rsidRPr="00705CE8">
              <w:rPr>
                <w:rFonts w:ascii="Arial" w:hAnsi="Arial" w:cs="Arial"/>
              </w:rPr>
              <w:t>.</w:t>
            </w:r>
            <w:r>
              <w:rPr>
                <w:rFonts w:ascii="Arial" w:hAnsi="Arial" w:cs="Arial"/>
              </w:rPr>
              <w:t xml:space="preserve"> </w:t>
            </w:r>
          </w:p>
          <w:p w14:paraId="3DFD43B7" w14:textId="77777777" w:rsidR="00E30519" w:rsidRPr="00245B68" w:rsidRDefault="00E30519" w:rsidP="00E30519">
            <w:pPr>
              <w:pStyle w:val="NoSpacing"/>
              <w:jc w:val="center"/>
              <w:rPr>
                <w:rFonts w:ascii="Arial" w:hAnsi="Arial" w:cs="Arial"/>
                <w:sz w:val="10"/>
              </w:rPr>
            </w:pPr>
          </w:p>
          <w:p w14:paraId="381B9634" w14:textId="77777777" w:rsidR="00E30519" w:rsidRPr="00705CE8" w:rsidRDefault="00E30519" w:rsidP="00E30519">
            <w:pPr>
              <w:pStyle w:val="NoSpacing"/>
              <w:jc w:val="center"/>
              <w:rPr>
                <w:rFonts w:ascii="Arial" w:hAnsi="Arial" w:cs="Arial"/>
              </w:rPr>
            </w:pPr>
            <w:r>
              <w:rPr>
                <w:rFonts w:ascii="Arial" w:hAnsi="Arial" w:cs="Arial"/>
              </w:rPr>
              <w:t>Talk homework: discuss the topic’s Big Question and other questions.</w:t>
            </w:r>
          </w:p>
          <w:p w14:paraId="155E10C0" w14:textId="77777777" w:rsidR="00E30519" w:rsidRPr="00C01558" w:rsidRDefault="00E30519" w:rsidP="00E30519">
            <w:pPr>
              <w:jc w:val="center"/>
              <w:rPr>
                <w:rFonts w:ascii="Arial" w:hAnsi="Arial" w:cs="Arial"/>
                <w:b/>
              </w:rPr>
            </w:pPr>
            <w:r>
              <w:rPr>
                <w:rFonts w:ascii="Arial" w:hAnsi="Arial" w:cs="Arial"/>
                <w:b/>
              </w:rPr>
              <w:t>Should we have expectations in life</w:t>
            </w:r>
            <w:r w:rsidRPr="00C01558">
              <w:rPr>
                <w:rFonts w:ascii="Arial" w:hAnsi="Arial" w:cs="Arial"/>
                <w:b/>
              </w:rPr>
              <w:t>?</w:t>
            </w:r>
          </w:p>
          <w:p w14:paraId="54B550A5" w14:textId="77777777" w:rsidR="00E30519" w:rsidRPr="00245B68" w:rsidRDefault="00E30519" w:rsidP="00E30519">
            <w:pPr>
              <w:pStyle w:val="NoSpacing"/>
              <w:jc w:val="center"/>
              <w:rPr>
                <w:rFonts w:ascii="Arial" w:hAnsi="Arial" w:cs="Arial"/>
                <w:sz w:val="10"/>
              </w:rPr>
            </w:pPr>
          </w:p>
          <w:p w14:paraId="4AE39AF0" w14:textId="77777777" w:rsidR="00E30519" w:rsidRPr="00631689" w:rsidRDefault="00E30519" w:rsidP="00E30519">
            <w:pPr>
              <w:pStyle w:val="NoSpacing"/>
              <w:jc w:val="center"/>
              <w:rPr>
                <w:rFonts w:ascii="Arial" w:hAnsi="Arial" w:cs="Arial"/>
              </w:rPr>
            </w:pPr>
            <w:r>
              <w:rPr>
                <w:rFonts w:ascii="Arial" w:hAnsi="Arial" w:cs="Arial"/>
              </w:rPr>
              <w:t xml:space="preserve">To be completed by </w:t>
            </w:r>
            <w:r>
              <w:rPr>
                <w:rFonts w:ascii="Arial" w:hAnsi="Arial" w:cs="Arial"/>
                <w:b/>
              </w:rPr>
              <w:t>Thurs</w:t>
            </w:r>
            <w:r w:rsidRPr="00093374">
              <w:rPr>
                <w:rFonts w:ascii="Arial" w:hAnsi="Arial" w:cs="Arial"/>
                <w:b/>
              </w:rPr>
              <w:t xml:space="preserve">day </w:t>
            </w:r>
            <w:r>
              <w:rPr>
                <w:rFonts w:ascii="Arial" w:hAnsi="Arial" w:cs="Arial"/>
                <w:b/>
              </w:rPr>
              <w:t>26</w:t>
            </w:r>
            <w:r w:rsidRPr="00093374">
              <w:rPr>
                <w:rFonts w:ascii="Arial" w:hAnsi="Arial" w:cs="Arial"/>
                <w:b/>
                <w:vertAlign w:val="superscript"/>
              </w:rPr>
              <w:t>th</w:t>
            </w:r>
            <w:r>
              <w:rPr>
                <w:rFonts w:ascii="Arial" w:hAnsi="Arial" w:cs="Arial"/>
                <w:b/>
              </w:rPr>
              <w:t xml:space="preserve"> November</w:t>
            </w:r>
            <w:r w:rsidRPr="00D348EE">
              <w:rPr>
                <w:rFonts w:ascii="Arial" w:hAnsi="Arial" w:cs="Arial"/>
                <w:b/>
              </w:rPr>
              <w:t>.</w:t>
            </w:r>
          </w:p>
        </w:tc>
        <w:tc>
          <w:tcPr>
            <w:tcW w:w="1559" w:type="dxa"/>
            <w:vMerge/>
          </w:tcPr>
          <w:p w14:paraId="18BBD097" w14:textId="77777777" w:rsidR="00E30519" w:rsidRPr="00631689" w:rsidRDefault="00E30519" w:rsidP="00E30519">
            <w:pPr>
              <w:pStyle w:val="NoSpacing"/>
              <w:jc w:val="center"/>
              <w:rPr>
                <w:rFonts w:ascii="Arial" w:hAnsi="Arial" w:cs="Arial"/>
              </w:rPr>
            </w:pPr>
          </w:p>
        </w:tc>
        <w:tc>
          <w:tcPr>
            <w:tcW w:w="2126" w:type="dxa"/>
            <w:vMerge/>
          </w:tcPr>
          <w:p w14:paraId="783DFDCE" w14:textId="77777777" w:rsidR="00E30519" w:rsidRPr="00970BE6" w:rsidRDefault="00E30519" w:rsidP="00E30519">
            <w:pPr>
              <w:pStyle w:val="NoSpacing"/>
              <w:jc w:val="center"/>
              <w:rPr>
                <w:rFonts w:ascii="Arial" w:hAnsi="Arial" w:cs="Arial"/>
              </w:rPr>
            </w:pPr>
          </w:p>
        </w:tc>
      </w:tr>
      <w:tr w:rsidR="00E30519" w:rsidRPr="00970BE6" w14:paraId="718D5141" w14:textId="77777777" w:rsidTr="00E30519">
        <w:trPr>
          <w:trHeight w:val="529"/>
        </w:trPr>
        <w:tc>
          <w:tcPr>
            <w:tcW w:w="1555" w:type="dxa"/>
          </w:tcPr>
          <w:p w14:paraId="69EF3796"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Set 1</w:t>
            </w:r>
            <w:r>
              <w:rPr>
                <w:rFonts w:ascii="Arial" w:hAnsi="Arial" w:cs="Arial"/>
                <w:sz w:val="20"/>
              </w:rPr>
              <w:t>9</w:t>
            </w:r>
            <w:r w:rsidRPr="003262B8">
              <w:rPr>
                <w:rFonts w:ascii="Arial" w:hAnsi="Arial" w:cs="Arial"/>
                <w:sz w:val="20"/>
              </w:rPr>
              <w:t>.1</w:t>
            </w:r>
            <w:r>
              <w:rPr>
                <w:rFonts w:ascii="Arial" w:hAnsi="Arial" w:cs="Arial"/>
                <w:sz w:val="20"/>
              </w:rPr>
              <w:t>1</w:t>
            </w:r>
            <w:r w:rsidRPr="003262B8">
              <w:rPr>
                <w:rFonts w:ascii="Arial" w:hAnsi="Arial" w:cs="Arial"/>
                <w:sz w:val="20"/>
              </w:rPr>
              <w:t>.</w:t>
            </w:r>
            <w:r>
              <w:rPr>
                <w:rFonts w:ascii="Arial" w:hAnsi="Arial" w:cs="Arial"/>
                <w:sz w:val="20"/>
              </w:rPr>
              <w:t>20</w:t>
            </w:r>
          </w:p>
          <w:p w14:paraId="19345E05"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Due </w:t>
            </w:r>
            <w:r>
              <w:rPr>
                <w:rFonts w:ascii="Arial" w:hAnsi="Arial" w:cs="Arial"/>
                <w:sz w:val="20"/>
              </w:rPr>
              <w:t>26</w:t>
            </w:r>
            <w:r w:rsidRPr="003262B8">
              <w:rPr>
                <w:rFonts w:ascii="Arial" w:hAnsi="Arial" w:cs="Arial"/>
                <w:sz w:val="20"/>
              </w:rPr>
              <w:t>.1</w:t>
            </w:r>
            <w:r>
              <w:rPr>
                <w:rFonts w:ascii="Arial" w:hAnsi="Arial" w:cs="Arial"/>
                <w:sz w:val="20"/>
              </w:rPr>
              <w:t>1</w:t>
            </w:r>
            <w:r w:rsidRPr="003262B8">
              <w:rPr>
                <w:rFonts w:ascii="Arial" w:hAnsi="Arial" w:cs="Arial"/>
                <w:sz w:val="20"/>
              </w:rPr>
              <w:t>.</w:t>
            </w:r>
            <w:r>
              <w:rPr>
                <w:rFonts w:ascii="Arial" w:hAnsi="Arial" w:cs="Arial"/>
                <w:sz w:val="20"/>
              </w:rPr>
              <w:t>20</w:t>
            </w:r>
          </w:p>
        </w:tc>
        <w:tc>
          <w:tcPr>
            <w:tcW w:w="1417" w:type="dxa"/>
          </w:tcPr>
          <w:p w14:paraId="0907A835" w14:textId="77777777" w:rsidR="00E30519" w:rsidRDefault="00E30519" w:rsidP="00E30519">
            <w:pPr>
              <w:pStyle w:val="NoSpacing"/>
              <w:jc w:val="center"/>
              <w:rPr>
                <w:rFonts w:ascii="Arial" w:hAnsi="Arial" w:cs="Arial"/>
              </w:rPr>
            </w:pPr>
            <w:r>
              <w:rPr>
                <w:rFonts w:ascii="Arial" w:hAnsi="Arial" w:cs="Arial"/>
                <w:sz w:val="18"/>
              </w:rPr>
              <w:t>See note below*</w:t>
            </w:r>
          </w:p>
        </w:tc>
        <w:tc>
          <w:tcPr>
            <w:tcW w:w="1418" w:type="dxa"/>
          </w:tcPr>
          <w:p w14:paraId="05CCAA30" w14:textId="77777777" w:rsidR="00E30519" w:rsidRPr="00631689" w:rsidRDefault="00E30519" w:rsidP="00E30519">
            <w:pPr>
              <w:pStyle w:val="NoSpacing"/>
              <w:jc w:val="center"/>
              <w:rPr>
                <w:rFonts w:ascii="Arial" w:hAnsi="Arial" w:cs="Arial"/>
              </w:rPr>
            </w:pPr>
            <w:r>
              <w:rPr>
                <w:rFonts w:ascii="Arial" w:hAnsi="Arial" w:cs="Arial"/>
              </w:rPr>
              <w:t>Set A: Puzzle</w:t>
            </w:r>
          </w:p>
        </w:tc>
        <w:tc>
          <w:tcPr>
            <w:tcW w:w="1417" w:type="dxa"/>
          </w:tcPr>
          <w:p w14:paraId="17A99801" w14:textId="77777777" w:rsidR="00E30519" w:rsidRPr="00631689" w:rsidRDefault="00E30519" w:rsidP="00E30519">
            <w:pPr>
              <w:pStyle w:val="NoSpacing"/>
              <w:jc w:val="center"/>
              <w:rPr>
                <w:rFonts w:ascii="Arial" w:hAnsi="Arial" w:cs="Arial"/>
              </w:rPr>
            </w:pPr>
            <w:r>
              <w:rPr>
                <w:rFonts w:ascii="Arial" w:hAnsi="Arial" w:cs="Arial"/>
              </w:rPr>
              <w:t>Challenge sheet</w:t>
            </w:r>
          </w:p>
        </w:tc>
        <w:tc>
          <w:tcPr>
            <w:tcW w:w="1418" w:type="dxa"/>
            <w:vMerge/>
          </w:tcPr>
          <w:p w14:paraId="60392A6A" w14:textId="77777777" w:rsidR="00E30519" w:rsidRPr="00631689" w:rsidRDefault="00E30519" w:rsidP="00E30519">
            <w:pPr>
              <w:pStyle w:val="NoSpacing"/>
              <w:jc w:val="center"/>
              <w:rPr>
                <w:rFonts w:ascii="Arial" w:hAnsi="Arial" w:cs="Arial"/>
              </w:rPr>
            </w:pPr>
          </w:p>
        </w:tc>
        <w:tc>
          <w:tcPr>
            <w:tcW w:w="4536" w:type="dxa"/>
            <w:vMerge/>
          </w:tcPr>
          <w:p w14:paraId="0C1D0C5D" w14:textId="77777777" w:rsidR="00E30519" w:rsidRPr="00631689" w:rsidRDefault="00E30519" w:rsidP="00E30519">
            <w:pPr>
              <w:pStyle w:val="NoSpacing"/>
              <w:jc w:val="center"/>
              <w:rPr>
                <w:rFonts w:ascii="Arial" w:hAnsi="Arial" w:cs="Arial"/>
              </w:rPr>
            </w:pPr>
          </w:p>
        </w:tc>
        <w:tc>
          <w:tcPr>
            <w:tcW w:w="1559" w:type="dxa"/>
            <w:vMerge/>
          </w:tcPr>
          <w:p w14:paraId="516FF5D2" w14:textId="77777777" w:rsidR="00E30519" w:rsidRPr="00631689" w:rsidRDefault="00E30519" w:rsidP="00E30519">
            <w:pPr>
              <w:pStyle w:val="NoSpacing"/>
              <w:jc w:val="center"/>
              <w:rPr>
                <w:rFonts w:ascii="Arial" w:hAnsi="Arial" w:cs="Arial"/>
              </w:rPr>
            </w:pPr>
          </w:p>
        </w:tc>
        <w:tc>
          <w:tcPr>
            <w:tcW w:w="2126" w:type="dxa"/>
            <w:vMerge/>
          </w:tcPr>
          <w:p w14:paraId="4F364F4E" w14:textId="77777777" w:rsidR="00E30519" w:rsidRPr="00970BE6" w:rsidRDefault="00E30519" w:rsidP="00E30519">
            <w:pPr>
              <w:pStyle w:val="NoSpacing"/>
              <w:jc w:val="center"/>
              <w:rPr>
                <w:rFonts w:ascii="Arial" w:hAnsi="Arial" w:cs="Arial"/>
              </w:rPr>
            </w:pPr>
          </w:p>
        </w:tc>
      </w:tr>
      <w:tr w:rsidR="00E30519" w:rsidRPr="00970BE6" w14:paraId="38D61289" w14:textId="77777777" w:rsidTr="00E30519">
        <w:trPr>
          <w:trHeight w:val="529"/>
        </w:trPr>
        <w:tc>
          <w:tcPr>
            <w:tcW w:w="1555" w:type="dxa"/>
          </w:tcPr>
          <w:p w14:paraId="5573165C"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Set </w:t>
            </w:r>
            <w:r>
              <w:rPr>
                <w:rFonts w:ascii="Arial" w:hAnsi="Arial" w:cs="Arial"/>
                <w:sz w:val="20"/>
              </w:rPr>
              <w:t>26</w:t>
            </w:r>
            <w:r w:rsidRPr="003262B8">
              <w:rPr>
                <w:rFonts w:ascii="Arial" w:hAnsi="Arial" w:cs="Arial"/>
                <w:sz w:val="20"/>
              </w:rPr>
              <w:t>.1</w:t>
            </w:r>
            <w:r>
              <w:rPr>
                <w:rFonts w:ascii="Arial" w:hAnsi="Arial" w:cs="Arial"/>
                <w:sz w:val="20"/>
              </w:rPr>
              <w:t>1</w:t>
            </w:r>
            <w:r w:rsidRPr="003262B8">
              <w:rPr>
                <w:rFonts w:ascii="Arial" w:hAnsi="Arial" w:cs="Arial"/>
                <w:sz w:val="20"/>
              </w:rPr>
              <w:t>.</w:t>
            </w:r>
            <w:r>
              <w:rPr>
                <w:rFonts w:ascii="Arial" w:hAnsi="Arial" w:cs="Arial"/>
                <w:sz w:val="20"/>
              </w:rPr>
              <w:t>20</w:t>
            </w:r>
          </w:p>
          <w:p w14:paraId="3B2DA90E"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Due </w:t>
            </w:r>
            <w:r>
              <w:rPr>
                <w:rFonts w:ascii="Arial" w:hAnsi="Arial" w:cs="Arial"/>
                <w:sz w:val="20"/>
              </w:rPr>
              <w:t>3</w:t>
            </w:r>
            <w:r w:rsidRPr="003262B8">
              <w:rPr>
                <w:rFonts w:ascii="Arial" w:hAnsi="Arial" w:cs="Arial"/>
                <w:sz w:val="20"/>
              </w:rPr>
              <w:t>.1</w:t>
            </w:r>
            <w:r>
              <w:rPr>
                <w:rFonts w:ascii="Arial" w:hAnsi="Arial" w:cs="Arial"/>
                <w:sz w:val="20"/>
              </w:rPr>
              <w:t>2</w:t>
            </w:r>
            <w:r w:rsidRPr="003262B8">
              <w:rPr>
                <w:rFonts w:ascii="Arial" w:hAnsi="Arial" w:cs="Arial"/>
                <w:sz w:val="20"/>
              </w:rPr>
              <w:t>.</w:t>
            </w:r>
            <w:r>
              <w:rPr>
                <w:rFonts w:ascii="Arial" w:hAnsi="Arial" w:cs="Arial"/>
                <w:sz w:val="20"/>
              </w:rPr>
              <w:t>20</w:t>
            </w:r>
          </w:p>
        </w:tc>
        <w:tc>
          <w:tcPr>
            <w:tcW w:w="1417" w:type="dxa"/>
          </w:tcPr>
          <w:p w14:paraId="61BB4B8F" w14:textId="77777777" w:rsidR="00E30519" w:rsidRDefault="00E30519" w:rsidP="00E30519">
            <w:pPr>
              <w:pStyle w:val="NoSpacing"/>
              <w:jc w:val="center"/>
              <w:rPr>
                <w:rFonts w:ascii="Arial" w:hAnsi="Arial" w:cs="Arial"/>
              </w:rPr>
            </w:pPr>
            <w:r>
              <w:rPr>
                <w:rFonts w:ascii="Arial" w:hAnsi="Arial" w:cs="Arial"/>
              </w:rPr>
              <w:t>Set B: Test 1</w:t>
            </w:r>
          </w:p>
        </w:tc>
        <w:tc>
          <w:tcPr>
            <w:tcW w:w="1418" w:type="dxa"/>
          </w:tcPr>
          <w:p w14:paraId="694EA61B" w14:textId="77777777" w:rsidR="00E30519" w:rsidRDefault="00E30519" w:rsidP="00E30519">
            <w:pPr>
              <w:pStyle w:val="NoSpacing"/>
              <w:jc w:val="center"/>
              <w:rPr>
                <w:rFonts w:ascii="Arial" w:hAnsi="Arial" w:cs="Arial"/>
              </w:rPr>
            </w:pPr>
            <w:r>
              <w:rPr>
                <w:rFonts w:ascii="Arial" w:hAnsi="Arial" w:cs="Arial"/>
              </w:rPr>
              <w:t>Set B: Test 1</w:t>
            </w:r>
          </w:p>
        </w:tc>
        <w:tc>
          <w:tcPr>
            <w:tcW w:w="1417" w:type="dxa"/>
          </w:tcPr>
          <w:p w14:paraId="09474F00" w14:textId="77777777" w:rsidR="00E30519" w:rsidRDefault="00E30519" w:rsidP="00E30519">
            <w:pPr>
              <w:pStyle w:val="NoSpacing"/>
              <w:jc w:val="center"/>
              <w:rPr>
                <w:rFonts w:ascii="Arial" w:hAnsi="Arial" w:cs="Arial"/>
              </w:rPr>
            </w:pPr>
            <w:r>
              <w:rPr>
                <w:rFonts w:ascii="Arial" w:hAnsi="Arial" w:cs="Arial"/>
              </w:rPr>
              <w:t>Set B: Test 1</w:t>
            </w:r>
          </w:p>
        </w:tc>
        <w:tc>
          <w:tcPr>
            <w:tcW w:w="1418" w:type="dxa"/>
            <w:vMerge/>
          </w:tcPr>
          <w:p w14:paraId="0FAE69C7" w14:textId="77777777" w:rsidR="00E30519" w:rsidRPr="00631689" w:rsidRDefault="00E30519" w:rsidP="00E30519">
            <w:pPr>
              <w:pStyle w:val="NoSpacing"/>
              <w:jc w:val="center"/>
              <w:rPr>
                <w:rFonts w:ascii="Arial" w:hAnsi="Arial" w:cs="Arial"/>
              </w:rPr>
            </w:pPr>
          </w:p>
        </w:tc>
        <w:tc>
          <w:tcPr>
            <w:tcW w:w="4536" w:type="dxa"/>
            <w:vMerge/>
          </w:tcPr>
          <w:p w14:paraId="311CA24E" w14:textId="77777777" w:rsidR="00E30519" w:rsidRPr="00631689" w:rsidRDefault="00E30519" w:rsidP="00E30519">
            <w:pPr>
              <w:pStyle w:val="NoSpacing"/>
              <w:jc w:val="center"/>
              <w:rPr>
                <w:rFonts w:ascii="Arial" w:hAnsi="Arial" w:cs="Arial"/>
              </w:rPr>
            </w:pPr>
          </w:p>
        </w:tc>
        <w:tc>
          <w:tcPr>
            <w:tcW w:w="1559" w:type="dxa"/>
            <w:vMerge/>
          </w:tcPr>
          <w:p w14:paraId="328B47DA" w14:textId="77777777" w:rsidR="00E30519" w:rsidRPr="00631689" w:rsidRDefault="00E30519" w:rsidP="00E30519">
            <w:pPr>
              <w:pStyle w:val="NoSpacing"/>
              <w:jc w:val="center"/>
              <w:rPr>
                <w:rFonts w:ascii="Arial" w:hAnsi="Arial" w:cs="Arial"/>
              </w:rPr>
            </w:pPr>
          </w:p>
        </w:tc>
        <w:tc>
          <w:tcPr>
            <w:tcW w:w="2126" w:type="dxa"/>
            <w:vMerge/>
          </w:tcPr>
          <w:p w14:paraId="245054E8" w14:textId="77777777" w:rsidR="00E30519" w:rsidRPr="00970BE6" w:rsidRDefault="00E30519" w:rsidP="00E30519">
            <w:pPr>
              <w:pStyle w:val="NoSpacing"/>
              <w:jc w:val="center"/>
              <w:rPr>
                <w:rFonts w:ascii="Arial" w:hAnsi="Arial" w:cs="Arial"/>
              </w:rPr>
            </w:pPr>
          </w:p>
        </w:tc>
      </w:tr>
      <w:tr w:rsidR="00E30519" w:rsidRPr="00970BE6" w14:paraId="03D6B57B" w14:textId="77777777" w:rsidTr="00E30519">
        <w:trPr>
          <w:trHeight w:val="529"/>
        </w:trPr>
        <w:tc>
          <w:tcPr>
            <w:tcW w:w="1555" w:type="dxa"/>
          </w:tcPr>
          <w:p w14:paraId="0791EBD6"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Set </w:t>
            </w:r>
            <w:r>
              <w:rPr>
                <w:rFonts w:ascii="Arial" w:hAnsi="Arial" w:cs="Arial"/>
                <w:sz w:val="20"/>
              </w:rPr>
              <w:t>3</w:t>
            </w:r>
            <w:r w:rsidRPr="003262B8">
              <w:rPr>
                <w:rFonts w:ascii="Arial" w:hAnsi="Arial" w:cs="Arial"/>
                <w:sz w:val="20"/>
              </w:rPr>
              <w:t>.1</w:t>
            </w:r>
            <w:r>
              <w:rPr>
                <w:rFonts w:ascii="Arial" w:hAnsi="Arial" w:cs="Arial"/>
                <w:sz w:val="20"/>
              </w:rPr>
              <w:t>2</w:t>
            </w:r>
            <w:r w:rsidRPr="003262B8">
              <w:rPr>
                <w:rFonts w:ascii="Arial" w:hAnsi="Arial" w:cs="Arial"/>
                <w:sz w:val="20"/>
              </w:rPr>
              <w:t>.</w:t>
            </w:r>
            <w:r>
              <w:rPr>
                <w:rFonts w:ascii="Arial" w:hAnsi="Arial" w:cs="Arial"/>
                <w:sz w:val="20"/>
              </w:rPr>
              <w:t>20</w:t>
            </w:r>
          </w:p>
          <w:p w14:paraId="041130F6"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Due </w:t>
            </w:r>
            <w:r>
              <w:rPr>
                <w:rFonts w:ascii="Arial" w:hAnsi="Arial" w:cs="Arial"/>
                <w:sz w:val="20"/>
              </w:rPr>
              <w:t>10</w:t>
            </w:r>
            <w:r w:rsidRPr="003262B8">
              <w:rPr>
                <w:rFonts w:ascii="Arial" w:hAnsi="Arial" w:cs="Arial"/>
                <w:sz w:val="20"/>
              </w:rPr>
              <w:t>.1</w:t>
            </w:r>
            <w:r>
              <w:rPr>
                <w:rFonts w:ascii="Arial" w:hAnsi="Arial" w:cs="Arial"/>
                <w:sz w:val="20"/>
              </w:rPr>
              <w:t>2</w:t>
            </w:r>
            <w:r w:rsidRPr="003262B8">
              <w:rPr>
                <w:rFonts w:ascii="Arial" w:hAnsi="Arial" w:cs="Arial"/>
                <w:sz w:val="20"/>
              </w:rPr>
              <w:t>.</w:t>
            </w:r>
            <w:r>
              <w:rPr>
                <w:rFonts w:ascii="Arial" w:hAnsi="Arial" w:cs="Arial"/>
                <w:sz w:val="20"/>
              </w:rPr>
              <w:t>20</w:t>
            </w:r>
          </w:p>
        </w:tc>
        <w:tc>
          <w:tcPr>
            <w:tcW w:w="1417" w:type="dxa"/>
          </w:tcPr>
          <w:p w14:paraId="228FF408" w14:textId="77777777" w:rsidR="00E30519" w:rsidRDefault="00E30519" w:rsidP="00E30519">
            <w:pPr>
              <w:pStyle w:val="NoSpacing"/>
              <w:jc w:val="center"/>
              <w:rPr>
                <w:rFonts w:ascii="Arial" w:hAnsi="Arial" w:cs="Arial"/>
              </w:rPr>
            </w:pPr>
            <w:r>
              <w:rPr>
                <w:rFonts w:ascii="Arial" w:hAnsi="Arial" w:cs="Arial"/>
              </w:rPr>
              <w:t>Set B: Test 2</w:t>
            </w:r>
          </w:p>
        </w:tc>
        <w:tc>
          <w:tcPr>
            <w:tcW w:w="1418" w:type="dxa"/>
          </w:tcPr>
          <w:p w14:paraId="0791A642" w14:textId="77777777" w:rsidR="00E30519" w:rsidRDefault="00E30519" w:rsidP="00E30519">
            <w:pPr>
              <w:pStyle w:val="NoSpacing"/>
              <w:jc w:val="center"/>
              <w:rPr>
                <w:rFonts w:ascii="Arial" w:hAnsi="Arial" w:cs="Arial"/>
              </w:rPr>
            </w:pPr>
            <w:r>
              <w:rPr>
                <w:rFonts w:ascii="Arial" w:hAnsi="Arial" w:cs="Arial"/>
              </w:rPr>
              <w:t>Set B: Test 2</w:t>
            </w:r>
          </w:p>
        </w:tc>
        <w:tc>
          <w:tcPr>
            <w:tcW w:w="1417" w:type="dxa"/>
          </w:tcPr>
          <w:p w14:paraId="79A3F329" w14:textId="77777777" w:rsidR="00E30519" w:rsidRDefault="00E30519" w:rsidP="00E30519">
            <w:pPr>
              <w:pStyle w:val="NoSpacing"/>
              <w:jc w:val="center"/>
              <w:rPr>
                <w:rFonts w:ascii="Arial" w:hAnsi="Arial" w:cs="Arial"/>
              </w:rPr>
            </w:pPr>
            <w:r>
              <w:rPr>
                <w:rFonts w:ascii="Arial" w:hAnsi="Arial" w:cs="Arial"/>
              </w:rPr>
              <w:t>Set B: Test 2</w:t>
            </w:r>
          </w:p>
        </w:tc>
        <w:tc>
          <w:tcPr>
            <w:tcW w:w="1418" w:type="dxa"/>
            <w:vMerge/>
          </w:tcPr>
          <w:p w14:paraId="21B46D26" w14:textId="77777777" w:rsidR="00E30519" w:rsidRPr="00631689" w:rsidRDefault="00E30519" w:rsidP="00E30519">
            <w:pPr>
              <w:pStyle w:val="NoSpacing"/>
              <w:jc w:val="center"/>
              <w:rPr>
                <w:rFonts w:ascii="Arial" w:hAnsi="Arial" w:cs="Arial"/>
              </w:rPr>
            </w:pPr>
          </w:p>
        </w:tc>
        <w:tc>
          <w:tcPr>
            <w:tcW w:w="4536" w:type="dxa"/>
            <w:vMerge/>
          </w:tcPr>
          <w:p w14:paraId="21CC0B05" w14:textId="77777777" w:rsidR="00E30519" w:rsidRPr="00631689" w:rsidRDefault="00E30519" w:rsidP="00E30519">
            <w:pPr>
              <w:pStyle w:val="NoSpacing"/>
              <w:jc w:val="center"/>
              <w:rPr>
                <w:rFonts w:ascii="Arial" w:hAnsi="Arial" w:cs="Arial"/>
              </w:rPr>
            </w:pPr>
          </w:p>
        </w:tc>
        <w:tc>
          <w:tcPr>
            <w:tcW w:w="1559" w:type="dxa"/>
            <w:vMerge/>
          </w:tcPr>
          <w:p w14:paraId="2BCF8BD8" w14:textId="77777777" w:rsidR="00E30519" w:rsidRPr="00631689" w:rsidRDefault="00E30519" w:rsidP="00E30519">
            <w:pPr>
              <w:pStyle w:val="NoSpacing"/>
              <w:jc w:val="center"/>
              <w:rPr>
                <w:rFonts w:ascii="Arial" w:hAnsi="Arial" w:cs="Arial"/>
              </w:rPr>
            </w:pPr>
          </w:p>
        </w:tc>
        <w:tc>
          <w:tcPr>
            <w:tcW w:w="2126" w:type="dxa"/>
            <w:vMerge/>
          </w:tcPr>
          <w:p w14:paraId="5434ACD1" w14:textId="77777777" w:rsidR="00E30519" w:rsidRPr="00970BE6" w:rsidRDefault="00E30519" w:rsidP="00E30519">
            <w:pPr>
              <w:pStyle w:val="NoSpacing"/>
              <w:jc w:val="center"/>
              <w:rPr>
                <w:rFonts w:ascii="Arial" w:hAnsi="Arial" w:cs="Arial"/>
              </w:rPr>
            </w:pPr>
          </w:p>
        </w:tc>
      </w:tr>
      <w:tr w:rsidR="00E30519" w:rsidRPr="00970BE6" w14:paraId="7FCE4C3C" w14:textId="77777777" w:rsidTr="00E30519">
        <w:trPr>
          <w:trHeight w:val="529"/>
        </w:trPr>
        <w:tc>
          <w:tcPr>
            <w:tcW w:w="1555" w:type="dxa"/>
          </w:tcPr>
          <w:p w14:paraId="5EFCE435"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Set </w:t>
            </w:r>
            <w:r>
              <w:rPr>
                <w:rFonts w:ascii="Arial" w:hAnsi="Arial" w:cs="Arial"/>
                <w:sz w:val="20"/>
              </w:rPr>
              <w:t>10</w:t>
            </w:r>
            <w:r w:rsidRPr="003262B8">
              <w:rPr>
                <w:rFonts w:ascii="Arial" w:hAnsi="Arial" w:cs="Arial"/>
                <w:sz w:val="20"/>
              </w:rPr>
              <w:t>.1</w:t>
            </w:r>
            <w:r>
              <w:rPr>
                <w:rFonts w:ascii="Arial" w:hAnsi="Arial" w:cs="Arial"/>
                <w:sz w:val="20"/>
              </w:rPr>
              <w:t>2</w:t>
            </w:r>
            <w:r w:rsidRPr="003262B8">
              <w:rPr>
                <w:rFonts w:ascii="Arial" w:hAnsi="Arial" w:cs="Arial"/>
                <w:sz w:val="20"/>
              </w:rPr>
              <w:t>.</w:t>
            </w:r>
            <w:r>
              <w:rPr>
                <w:rFonts w:ascii="Arial" w:hAnsi="Arial" w:cs="Arial"/>
                <w:sz w:val="20"/>
              </w:rPr>
              <w:t>20</w:t>
            </w:r>
          </w:p>
          <w:p w14:paraId="26CBABC2" w14:textId="77777777" w:rsidR="00E30519" w:rsidRPr="003262B8" w:rsidRDefault="00E30519" w:rsidP="00E30519">
            <w:pPr>
              <w:pStyle w:val="NoSpacing"/>
              <w:jc w:val="center"/>
              <w:rPr>
                <w:rFonts w:ascii="Arial" w:hAnsi="Arial" w:cs="Arial"/>
                <w:sz w:val="20"/>
              </w:rPr>
            </w:pPr>
            <w:r w:rsidRPr="003262B8">
              <w:rPr>
                <w:rFonts w:ascii="Arial" w:hAnsi="Arial" w:cs="Arial"/>
                <w:sz w:val="20"/>
              </w:rPr>
              <w:t xml:space="preserve">Due </w:t>
            </w:r>
            <w:r>
              <w:rPr>
                <w:rFonts w:ascii="Arial" w:hAnsi="Arial" w:cs="Arial"/>
                <w:sz w:val="20"/>
              </w:rPr>
              <w:t>17</w:t>
            </w:r>
            <w:r w:rsidRPr="003262B8">
              <w:rPr>
                <w:rFonts w:ascii="Arial" w:hAnsi="Arial" w:cs="Arial"/>
                <w:sz w:val="20"/>
              </w:rPr>
              <w:t>.1</w:t>
            </w:r>
            <w:r>
              <w:rPr>
                <w:rFonts w:ascii="Arial" w:hAnsi="Arial" w:cs="Arial"/>
                <w:sz w:val="20"/>
              </w:rPr>
              <w:t>2</w:t>
            </w:r>
            <w:r w:rsidRPr="003262B8">
              <w:rPr>
                <w:rFonts w:ascii="Arial" w:hAnsi="Arial" w:cs="Arial"/>
                <w:sz w:val="20"/>
              </w:rPr>
              <w:t>.</w:t>
            </w:r>
            <w:r>
              <w:rPr>
                <w:rFonts w:ascii="Arial" w:hAnsi="Arial" w:cs="Arial"/>
                <w:sz w:val="20"/>
              </w:rPr>
              <w:t>20</w:t>
            </w:r>
          </w:p>
        </w:tc>
        <w:tc>
          <w:tcPr>
            <w:tcW w:w="1417" w:type="dxa"/>
          </w:tcPr>
          <w:p w14:paraId="6E88F788" w14:textId="77777777" w:rsidR="00E30519" w:rsidRDefault="00E30519" w:rsidP="00E30519">
            <w:pPr>
              <w:pStyle w:val="NoSpacing"/>
              <w:jc w:val="center"/>
              <w:rPr>
                <w:rFonts w:ascii="Arial" w:hAnsi="Arial" w:cs="Arial"/>
              </w:rPr>
            </w:pPr>
            <w:r>
              <w:rPr>
                <w:rFonts w:ascii="Arial" w:hAnsi="Arial" w:cs="Arial"/>
              </w:rPr>
              <w:t>Set B: Test 3</w:t>
            </w:r>
          </w:p>
        </w:tc>
        <w:tc>
          <w:tcPr>
            <w:tcW w:w="1418" w:type="dxa"/>
          </w:tcPr>
          <w:p w14:paraId="178D163E" w14:textId="77777777" w:rsidR="00E30519" w:rsidRDefault="00E30519" w:rsidP="00E30519">
            <w:pPr>
              <w:pStyle w:val="NoSpacing"/>
              <w:jc w:val="center"/>
              <w:rPr>
                <w:rFonts w:ascii="Arial" w:hAnsi="Arial" w:cs="Arial"/>
              </w:rPr>
            </w:pPr>
            <w:r>
              <w:rPr>
                <w:rFonts w:ascii="Arial" w:hAnsi="Arial" w:cs="Arial"/>
              </w:rPr>
              <w:t>Set B: Test 3</w:t>
            </w:r>
          </w:p>
        </w:tc>
        <w:tc>
          <w:tcPr>
            <w:tcW w:w="1417" w:type="dxa"/>
          </w:tcPr>
          <w:p w14:paraId="1A9B097D" w14:textId="77777777" w:rsidR="00E30519" w:rsidRDefault="00E30519" w:rsidP="00E30519">
            <w:pPr>
              <w:pStyle w:val="NoSpacing"/>
              <w:jc w:val="center"/>
              <w:rPr>
                <w:rFonts w:ascii="Arial" w:hAnsi="Arial" w:cs="Arial"/>
              </w:rPr>
            </w:pPr>
            <w:r>
              <w:rPr>
                <w:rFonts w:ascii="Arial" w:hAnsi="Arial" w:cs="Arial"/>
              </w:rPr>
              <w:t>Set B: Test 3</w:t>
            </w:r>
          </w:p>
        </w:tc>
        <w:tc>
          <w:tcPr>
            <w:tcW w:w="1418" w:type="dxa"/>
            <w:vMerge/>
          </w:tcPr>
          <w:p w14:paraId="48C7C665" w14:textId="77777777" w:rsidR="00E30519" w:rsidRPr="00631689" w:rsidRDefault="00E30519" w:rsidP="00E30519">
            <w:pPr>
              <w:pStyle w:val="NoSpacing"/>
              <w:jc w:val="center"/>
              <w:rPr>
                <w:rFonts w:ascii="Arial" w:hAnsi="Arial" w:cs="Arial"/>
              </w:rPr>
            </w:pPr>
          </w:p>
        </w:tc>
        <w:tc>
          <w:tcPr>
            <w:tcW w:w="4536" w:type="dxa"/>
            <w:vMerge/>
          </w:tcPr>
          <w:p w14:paraId="3312DD32" w14:textId="77777777" w:rsidR="00E30519" w:rsidRPr="00631689" w:rsidRDefault="00E30519" w:rsidP="00E30519">
            <w:pPr>
              <w:pStyle w:val="NoSpacing"/>
              <w:jc w:val="center"/>
              <w:rPr>
                <w:rFonts w:ascii="Arial" w:hAnsi="Arial" w:cs="Arial"/>
              </w:rPr>
            </w:pPr>
          </w:p>
        </w:tc>
        <w:tc>
          <w:tcPr>
            <w:tcW w:w="1559" w:type="dxa"/>
            <w:vMerge/>
          </w:tcPr>
          <w:p w14:paraId="75BC8C18" w14:textId="77777777" w:rsidR="00E30519" w:rsidRPr="00631689" w:rsidRDefault="00E30519" w:rsidP="00E30519">
            <w:pPr>
              <w:pStyle w:val="NoSpacing"/>
              <w:jc w:val="center"/>
              <w:rPr>
                <w:rFonts w:ascii="Arial" w:hAnsi="Arial" w:cs="Arial"/>
              </w:rPr>
            </w:pPr>
          </w:p>
        </w:tc>
        <w:tc>
          <w:tcPr>
            <w:tcW w:w="2126" w:type="dxa"/>
            <w:vMerge/>
          </w:tcPr>
          <w:p w14:paraId="5D57791E" w14:textId="77777777" w:rsidR="00E30519" w:rsidRPr="00970BE6" w:rsidRDefault="00E30519" w:rsidP="00E30519">
            <w:pPr>
              <w:pStyle w:val="NoSpacing"/>
              <w:jc w:val="center"/>
              <w:rPr>
                <w:rFonts w:ascii="Arial" w:hAnsi="Arial" w:cs="Arial"/>
              </w:rPr>
            </w:pPr>
          </w:p>
        </w:tc>
      </w:tr>
      <w:tr w:rsidR="00E30519" w:rsidRPr="00970BE6" w14:paraId="34F5DB5A" w14:textId="77777777" w:rsidTr="00E30519">
        <w:trPr>
          <w:trHeight w:val="712"/>
        </w:trPr>
        <w:tc>
          <w:tcPr>
            <w:tcW w:w="5807" w:type="dxa"/>
            <w:gridSpan w:val="4"/>
          </w:tcPr>
          <w:p w14:paraId="51DBC910" w14:textId="77777777" w:rsidR="00E30519" w:rsidRDefault="00E30519" w:rsidP="00E30519">
            <w:pPr>
              <w:pStyle w:val="NoSpacing"/>
              <w:jc w:val="center"/>
              <w:rPr>
                <w:rFonts w:ascii="Arial" w:hAnsi="Arial" w:cs="Arial"/>
                <w:i/>
              </w:rPr>
            </w:pPr>
            <w:r w:rsidRPr="00A4547D">
              <w:rPr>
                <w:rFonts w:ascii="Arial" w:hAnsi="Arial" w:cs="Arial"/>
                <w:i/>
              </w:rPr>
              <w:t xml:space="preserve">Children should be spending at least 40 mins on their maths every week to consolidate their learning. </w:t>
            </w:r>
            <w:r>
              <w:rPr>
                <w:rFonts w:ascii="Arial" w:hAnsi="Arial" w:cs="Arial"/>
                <w:i/>
              </w:rPr>
              <w:t xml:space="preserve">IXL or TTR recommended to consolidate skills. </w:t>
            </w:r>
          </w:p>
          <w:p w14:paraId="284F9FEC" w14:textId="47BA51AA" w:rsidR="00E30519" w:rsidRPr="00631689" w:rsidRDefault="00E30519" w:rsidP="00E30519">
            <w:pPr>
              <w:pStyle w:val="NoSpacing"/>
              <w:jc w:val="center"/>
              <w:rPr>
                <w:rFonts w:ascii="Arial" w:hAnsi="Arial" w:cs="Arial"/>
              </w:rPr>
            </w:pPr>
            <w:r w:rsidRPr="00A4547D">
              <w:rPr>
                <w:rFonts w:ascii="Arial" w:hAnsi="Arial" w:cs="Arial"/>
                <w:i/>
              </w:rPr>
              <w:t>Marking</w:t>
            </w:r>
            <w:r>
              <w:rPr>
                <w:rFonts w:ascii="Arial" w:hAnsi="Arial" w:cs="Arial"/>
                <w:i/>
              </w:rPr>
              <w:t xml:space="preserve"> should be done at</w:t>
            </w:r>
            <w:r w:rsidRPr="00A4547D">
              <w:rPr>
                <w:rFonts w:ascii="Arial" w:hAnsi="Arial" w:cs="Arial"/>
                <w:i/>
              </w:rPr>
              <w:t xml:space="preserve"> home</w:t>
            </w:r>
            <w:r>
              <w:rPr>
                <w:rFonts w:ascii="Arial" w:hAnsi="Arial" w:cs="Arial"/>
                <w:i/>
              </w:rPr>
              <w:t xml:space="preserve">, which </w:t>
            </w:r>
            <w:r w:rsidRPr="00A4547D">
              <w:rPr>
                <w:rFonts w:ascii="Arial" w:hAnsi="Arial" w:cs="Arial"/>
                <w:i/>
              </w:rPr>
              <w:t>allow</w:t>
            </w:r>
            <w:r>
              <w:rPr>
                <w:rFonts w:ascii="Arial" w:hAnsi="Arial" w:cs="Arial"/>
                <w:i/>
              </w:rPr>
              <w:t>s</w:t>
            </w:r>
            <w:r w:rsidRPr="00A4547D">
              <w:rPr>
                <w:rFonts w:ascii="Arial" w:hAnsi="Arial" w:cs="Arial"/>
                <w:i/>
              </w:rPr>
              <w:t xml:space="preserve"> the children to learn from their errors.</w:t>
            </w:r>
          </w:p>
        </w:tc>
        <w:tc>
          <w:tcPr>
            <w:tcW w:w="1418" w:type="dxa"/>
            <w:vMerge/>
          </w:tcPr>
          <w:p w14:paraId="11B6D99C" w14:textId="77777777" w:rsidR="00E30519" w:rsidRPr="00631689" w:rsidRDefault="00E30519" w:rsidP="00E30519">
            <w:pPr>
              <w:pStyle w:val="NoSpacing"/>
              <w:jc w:val="center"/>
              <w:rPr>
                <w:rFonts w:ascii="Arial" w:hAnsi="Arial" w:cs="Arial"/>
              </w:rPr>
            </w:pPr>
          </w:p>
        </w:tc>
        <w:tc>
          <w:tcPr>
            <w:tcW w:w="4536" w:type="dxa"/>
            <w:vMerge/>
          </w:tcPr>
          <w:p w14:paraId="2EC6E3FB" w14:textId="77777777" w:rsidR="00E30519" w:rsidRPr="00631689" w:rsidRDefault="00E30519" w:rsidP="00E30519">
            <w:pPr>
              <w:pStyle w:val="NoSpacing"/>
              <w:jc w:val="center"/>
              <w:rPr>
                <w:rFonts w:ascii="Arial" w:hAnsi="Arial" w:cs="Arial"/>
              </w:rPr>
            </w:pPr>
          </w:p>
        </w:tc>
        <w:tc>
          <w:tcPr>
            <w:tcW w:w="1559" w:type="dxa"/>
            <w:vMerge/>
          </w:tcPr>
          <w:p w14:paraId="1F24D167" w14:textId="77777777" w:rsidR="00E30519" w:rsidRPr="00631689" w:rsidRDefault="00E30519" w:rsidP="00E30519">
            <w:pPr>
              <w:pStyle w:val="NoSpacing"/>
              <w:jc w:val="center"/>
              <w:rPr>
                <w:rFonts w:ascii="Arial" w:hAnsi="Arial" w:cs="Arial"/>
              </w:rPr>
            </w:pPr>
          </w:p>
        </w:tc>
        <w:tc>
          <w:tcPr>
            <w:tcW w:w="2126" w:type="dxa"/>
            <w:vMerge/>
          </w:tcPr>
          <w:p w14:paraId="62821F41" w14:textId="77777777" w:rsidR="00E30519" w:rsidRPr="00970BE6" w:rsidRDefault="00E30519" w:rsidP="00E30519">
            <w:pPr>
              <w:pStyle w:val="NoSpacing"/>
              <w:jc w:val="center"/>
              <w:rPr>
                <w:rFonts w:ascii="Arial" w:hAnsi="Arial" w:cs="Arial"/>
              </w:rPr>
            </w:pPr>
          </w:p>
        </w:tc>
      </w:tr>
    </w:tbl>
    <w:p w14:paraId="44243E64" w14:textId="77777777" w:rsidR="00631689" w:rsidRDefault="00631689" w:rsidP="00631689">
      <w:pPr>
        <w:pStyle w:val="NoSpacing"/>
        <w:jc w:val="center"/>
        <w:rPr>
          <w:rFonts w:ascii="Arial" w:hAnsi="Arial" w:cs="Arial"/>
          <w:b/>
        </w:rPr>
      </w:pPr>
    </w:p>
    <w:p w14:paraId="44243EAC" w14:textId="1E258C85" w:rsidR="00C51798" w:rsidRPr="00E30519" w:rsidRDefault="00C51798" w:rsidP="00631689">
      <w:pPr>
        <w:pStyle w:val="NoSpacing"/>
        <w:jc w:val="center"/>
        <w:rPr>
          <w:rFonts w:ascii="Arial" w:hAnsi="Arial" w:cs="Arial"/>
          <w:sz w:val="21"/>
          <w:szCs w:val="21"/>
        </w:rPr>
      </w:pPr>
      <w:r w:rsidRPr="00E30519">
        <w:rPr>
          <w:rFonts w:ascii="Arial" w:hAnsi="Arial" w:cs="Arial"/>
          <w:sz w:val="21"/>
          <w:szCs w:val="21"/>
        </w:rPr>
        <w:t xml:space="preserve">Homework </w:t>
      </w:r>
      <w:r w:rsidR="00462D60" w:rsidRPr="00E30519">
        <w:rPr>
          <w:rFonts w:ascii="Arial" w:hAnsi="Arial" w:cs="Arial"/>
          <w:sz w:val="21"/>
          <w:szCs w:val="21"/>
        </w:rPr>
        <w:t>is given</w:t>
      </w:r>
      <w:r w:rsidRPr="00E30519">
        <w:rPr>
          <w:rFonts w:ascii="Arial" w:hAnsi="Arial" w:cs="Arial"/>
          <w:sz w:val="21"/>
          <w:szCs w:val="21"/>
        </w:rPr>
        <w:t xml:space="preserve"> for the </w:t>
      </w:r>
      <w:r w:rsidR="00A955E0" w:rsidRPr="00E30519">
        <w:rPr>
          <w:rFonts w:ascii="Arial" w:hAnsi="Arial" w:cs="Arial"/>
          <w:sz w:val="21"/>
          <w:szCs w:val="21"/>
        </w:rPr>
        <w:t>term</w:t>
      </w:r>
      <w:r w:rsidRPr="00E30519">
        <w:rPr>
          <w:rFonts w:ascii="Arial" w:hAnsi="Arial" w:cs="Arial"/>
          <w:sz w:val="21"/>
          <w:szCs w:val="21"/>
        </w:rPr>
        <w:t xml:space="preserve"> to enable </w:t>
      </w:r>
      <w:r w:rsidR="00A955E0" w:rsidRPr="00E30519">
        <w:rPr>
          <w:rFonts w:ascii="Arial" w:hAnsi="Arial" w:cs="Arial"/>
          <w:sz w:val="21"/>
          <w:szCs w:val="21"/>
        </w:rPr>
        <w:t xml:space="preserve">you to organise when you complete it. However, it should be handed in </w:t>
      </w:r>
      <w:r w:rsidR="00E30519">
        <w:rPr>
          <w:rFonts w:ascii="Arial" w:hAnsi="Arial" w:cs="Arial"/>
          <w:sz w:val="21"/>
          <w:szCs w:val="21"/>
        </w:rPr>
        <w:t xml:space="preserve">(marked as appropriate) </w:t>
      </w:r>
      <w:r w:rsidR="00A955E0" w:rsidRPr="00E30519">
        <w:rPr>
          <w:rFonts w:ascii="Arial" w:hAnsi="Arial" w:cs="Arial"/>
          <w:sz w:val="21"/>
          <w:szCs w:val="21"/>
        </w:rPr>
        <w:t>by the due date detailed.</w:t>
      </w:r>
      <w:r w:rsidR="00A4547D" w:rsidRPr="00E30519">
        <w:rPr>
          <w:rFonts w:ascii="Arial" w:hAnsi="Arial" w:cs="Arial"/>
          <w:sz w:val="21"/>
          <w:szCs w:val="21"/>
        </w:rPr>
        <w:t xml:space="preserve"> Homework completion is expected and will be monitored (including IXL), as it is an important part of their learning in Year 6.</w:t>
      </w:r>
    </w:p>
    <w:p w14:paraId="11E303DF" w14:textId="38EC4604" w:rsidR="005E4974" w:rsidRPr="00E30519" w:rsidRDefault="005E4974" w:rsidP="005E4974">
      <w:pPr>
        <w:pStyle w:val="NoSpacing"/>
        <w:jc w:val="center"/>
        <w:rPr>
          <w:rFonts w:ascii="Arial" w:hAnsi="Arial" w:cs="Arial"/>
          <w:sz w:val="21"/>
          <w:szCs w:val="21"/>
        </w:rPr>
      </w:pPr>
      <w:r w:rsidRPr="00E30519">
        <w:rPr>
          <w:rFonts w:ascii="Arial" w:hAnsi="Arial" w:cs="Arial"/>
          <w:i/>
          <w:sz w:val="21"/>
          <w:szCs w:val="21"/>
        </w:rPr>
        <w:t>*Children should look book at their work, note their errors and misunderstandings. Then, as independent learners, write themselves notes to show that they have recognised what they need to do in the future</w:t>
      </w:r>
      <w:r w:rsidRPr="00E30519">
        <w:rPr>
          <w:rFonts w:ascii="Arial" w:hAnsi="Arial" w:cs="Arial"/>
          <w:sz w:val="21"/>
          <w:szCs w:val="21"/>
        </w:rPr>
        <w:t>.</w:t>
      </w:r>
    </w:p>
    <w:p w14:paraId="44243EAF" w14:textId="45078546" w:rsidR="009B3616" w:rsidRPr="00E30519" w:rsidRDefault="00E30519" w:rsidP="00631689">
      <w:pPr>
        <w:pStyle w:val="NoSpacing"/>
        <w:jc w:val="center"/>
        <w:rPr>
          <w:rFonts w:ascii="Arial" w:hAnsi="Arial" w:cs="Arial"/>
          <w:b/>
          <w:sz w:val="21"/>
          <w:szCs w:val="21"/>
        </w:rPr>
      </w:pPr>
      <w:r>
        <w:rPr>
          <w:rFonts w:ascii="Arial" w:hAnsi="Arial" w:cs="Arial"/>
          <w:b/>
          <w:sz w:val="21"/>
          <w:szCs w:val="21"/>
        </w:rPr>
        <w:t>I</w:t>
      </w:r>
      <w:r w:rsidR="00055B2F" w:rsidRPr="00E30519">
        <w:rPr>
          <w:rFonts w:ascii="Arial" w:hAnsi="Arial" w:cs="Arial"/>
          <w:b/>
          <w:sz w:val="21"/>
          <w:szCs w:val="21"/>
        </w:rPr>
        <w:t>XL</w:t>
      </w:r>
      <w:r w:rsidR="00545253" w:rsidRPr="00E30519">
        <w:rPr>
          <w:rFonts w:ascii="Arial" w:hAnsi="Arial" w:cs="Arial"/>
          <w:b/>
          <w:sz w:val="21"/>
          <w:szCs w:val="21"/>
        </w:rPr>
        <w:t>, Times</w:t>
      </w:r>
      <w:r w:rsidR="00462D60" w:rsidRPr="00E30519">
        <w:rPr>
          <w:rFonts w:ascii="Arial" w:hAnsi="Arial" w:cs="Arial"/>
          <w:b/>
          <w:sz w:val="21"/>
          <w:szCs w:val="21"/>
        </w:rPr>
        <w:t xml:space="preserve"> table </w:t>
      </w:r>
      <w:proofErr w:type="spellStart"/>
      <w:r w:rsidR="00462D60" w:rsidRPr="00E30519">
        <w:rPr>
          <w:rFonts w:ascii="Arial" w:hAnsi="Arial" w:cs="Arial"/>
          <w:b/>
          <w:sz w:val="21"/>
          <w:szCs w:val="21"/>
        </w:rPr>
        <w:t>Rockstars</w:t>
      </w:r>
      <w:proofErr w:type="spellEnd"/>
      <w:r w:rsidR="00107956" w:rsidRPr="00E30519">
        <w:rPr>
          <w:rFonts w:ascii="Arial" w:hAnsi="Arial" w:cs="Arial"/>
          <w:b/>
          <w:sz w:val="21"/>
          <w:szCs w:val="21"/>
        </w:rPr>
        <w:t xml:space="preserve"> &amp; Purple Mash</w:t>
      </w:r>
      <w:r w:rsidR="00631689" w:rsidRPr="00E30519">
        <w:rPr>
          <w:rFonts w:ascii="Arial" w:hAnsi="Arial" w:cs="Arial"/>
          <w:b/>
          <w:sz w:val="21"/>
          <w:szCs w:val="21"/>
        </w:rPr>
        <w:t>.</w:t>
      </w:r>
      <w:r w:rsidRPr="00E30519">
        <w:rPr>
          <w:rFonts w:ascii="Arial" w:hAnsi="Arial" w:cs="Arial"/>
          <w:b/>
          <w:sz w:val="21"/>
          <w:szCs w:val="21"/>
        </w:rPr>
        <w:t xml:space="preserve"> </w:t>
      </w:r>
      <w:r w:rsidR="009B3616" w:rsidRPr="00E30519">
        <w:rPr>
          <w:rFonts w:ascii="Arial" w:hAnsi="Arial" w:cs="Arial"/>
          <w:b/>
          <w:sz w:val="21"/>
          <w:szCs w:val="21"/>
        </w:rPr>
        <w:t xml:space="preserve">Usernames and Passwords in Homework diaries and </w:t>
      </w:r>
      <w:r w:rsidR="00107956" w:rsidRPr="00E30519">
        <w:rPr>
          <w:rFonts w:ascii="Arial" w:hAnsi="Arial" w:cs="Arial"/>
          <w:b/>
          <w:sz w:val="21"/>
          <w:szCs w:val="21"/>
        </w:rPr>
        <w:t xml:space="preserve">these websites </w:t>
      </w:r>
      <w:r w:rsidR="009B3616" w:rsidRPr="00E30519">
        <w:rPr>
          <w:rFonts w:ascii="Arial" w:hAnsi="Arial" w:cs="Arial"/>
          <w:b/>
          <w:sz w:val="21"/>
          <w:szCs w:val="21"/>
        </w:rPr>
        <w:t>can be accessed via the school website.</w:t>
      </w:r>
    </w:p>
    <w:sectPr w:rsidR="009B3616" w:rsidRPr="00E30519" w:rsidSect="00FF0E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BB0"/>
    <w:multiLevelType w:val="hybridMultilevel"/>
    <w:tmpl w:val="FDD0CFC0"/>
    <w:lvl w:ilvl="0" w:tplc="8D2C536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95E2A"/>
    <w:multiLevelType w:val="hybridMultilevel"/>
    <w:tmpl w:val="94A89FEA"/>
    <w:lvl w:ilvl="0" w:tplc="1EDE906A">
      <w:start w:val="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3D2273"/>
    <w:multiLevelType w:val="hybridMultilevel"/>
    <w:tmpl w:val="DD00EC54"/>
    <w:lvl w:ilvl="0" w:tplc="1534E3AC">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73B12"/>
    <w:multiLevelType w:val="hybridMultilevel"/>
    <w:tmpl w:val="E182DC40"/>
    <w:lvl w:ilvl="0" w:tplc="4D02A73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89"/>
    <w:rsid w:val="00055B2F"/>
    <w:rsid w:val="000837C0"/>
    <w:rsid w:val="00093374"/>
    <w:rsid w:val="000E39B7"/>
    <w:rsid w:val="000F09CF"/>
    <w:rsid w:val="00107956"/>
    <w:rsid w:val="001D6B8C"/>
    <w:rsid w:val="001F4D51"/>
    <w:rsid w:val="00211D59"/>
    <w:rsid w:val="00245B68"/>
    <w:rsid w:val="002B061F"/>
    <w:rsid w:val="00321271"/>
    <w:rsid w:val="003262B8"/>
    <w:rsid w:val="00367935"/>
    <w:rsid w:val="003B2FEE"/>
    <w:rsid w:val="004024EB"/>
    <w:rsid w:val="00422D80"/>
    <w:rsid w:val="00442CD5"/>
    <w:rsid w:val="00462BDE"/>
    <w:rsid w:val="00462D60"/>
    <w:rsid w:val="004810AE"/>
    <w:rsid w:val="00492505"/>
    <w:rsid w:val="004A6E61"/>
    <w:rsid w:val="004B29BB"/>
    <w:rsid w:val="004C7B3E"/>
    <w:rsid w:val="004E0FBD"/>
    <w:rsid w:val="00527B98"/>
    <w:rsid w:val="00537C9B"/>
    <w:rsid w:val="00545253"/>
    <w:rsid w:val="0059194C"/>
    <w:rsid w:val="005B0495"/>
    <w:rsid w:val="005E4974"/>
    <w:rsid w:val="00605D17"/>
    <w:rsid w:val="00631689"/>
    <w:rsid w:val="006C4376"/>
    <w:rsid w:val="006D03DD"/>
    <w:rsid w:val="00705CE8"/>
    <w:rsid w:val="00715E23"/>
    <w:rsid w:val="007840F5"/>
    <w:rsid w:val="007C5488"/>
    <w:rsid w:val="00817028"/>
    <w:rsid w:val="008B14B9"/>
    <w:rsid w:val="009112ED"/>
    <w:rsid w:val="00952491"/>
    <w:rsid w:val="00970BE6"/>
    <w:rsid w:val="009B3616"/>
    <w:rsid w:val="009B6CB2"/>
    <w:rsid w:val="00A40A54"/>
    <w:rsid w:val="00A4547D"/>
    <w:rsid w:val="00A87120"/>
    <w:rsid w:val="00A955E0"/>
    <w:rsid w:val="00AF0C73"/>
    <w:rsid w:val="00B5728D"/>
    <w:rsid w:val="00B80A7B"/>
    <w:rsid w:val="00B84B56"/>
    <w:rsid w:val="00B93640"/>
    <w:rsid w:val="00BD2744"/>
    <w:rsid w:val="00C01558"/>
    <w:rsid w:val="00C060DA"/>
    <w:rsid w:val="00C36302"/>
    <w:rsid w:val="00C51798"/>
    <w:rsid w:val="00CC05B9"/>
    <w:rsid w:val="00D5607B"/>
    <w:rsid w:val="00D76EEC"/>
    <w:rsid w:val="00DB5EDF"/>
    <w:rsid w:val="00DF541A"/>
    <w:rsid w:val="00E30519"/>
    <w:rsid w:val="00EE085D"/>
    <w:rsid w:val="00EE3DCB"/>
    <w:rsid w:val="00F30417"/>
    <w:rsid w:val="00F5052F"/>
    <w:rsid w:val="00F60C24"/>
    <w:rsid w:val="00F817D4"/>
    <w:rsid w:val="00FF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3E62"/>
  <w15:docId w15:val="{47096083-5F65-45F3-B942-4D1AC522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689"/>
    <w:pPr>
      <w:spacing w:after="0" w:line="240" w:lineRule="auto"/>
    </w:pPr>
  </w:style>
  <w:style w:type="table" w:styleId="TableGrid">
    <w:name w:val="Table Grid"/>
    <w:basedOn w:val="TableNormal"/>
    <w:uiPriority w:val="39"/>
    <w:rsid w:val="0063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616"/>
    <w:rPr>
      <w:color w:val="0563C1" w:themeColor="hyperlink"/>
      <w:u w:val="single"/>
    </w:rPr>
  </w:style>
  <w:style w:type="paragraph" w:styleId="BalloonText">
    <w:name w:val="Balloon Text"/>
    <w:basedOn w:val="Normal"/>
    <w:link w:val="BalloonTextChar"/>
    <w:uiPriority w:val="99"/>
    <w:semiHidden/>
    <w:unhideWhenUsed/>
    <w:rsid w:val="004E0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1B7074406EAB4C954DD90E7E7A3BBA" ma:contentTypeVersion="10" ma:contentTypeDescription="Create a new document." ma:contentTypeScope="" ma:versionID="1098e8b179cc235a76f0ca5dec6e0705">
  <xsd:schema xmlns:xsd="http://www.w3.org/2001/XMLSchema" xmlns:xs="http://www.w3.org/2001/XMLSchema" xmlns:p="http://schemas.microsoft.com/office/2006/metadata/properties" xmlns:ns3="a2e31e38-85ce-4e5f-923a-ee37f392498c" targetNamespace="http://schemas.microsoft.com/office/2006/metadata/properties" ma:root="true" ma:fieldsID="2f708eecbbe1d8f84eac337c7159e1a5" ns3:_="">
    <xsd:import namespace="a2e31e38-85ce-4e5f-923a-ee37f39249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31e38-85ce-4e5f-923a-ee37f3924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822C4-CC52-4C2F-BD3F-41162E0F802E}">
  <ds:schemaRefs>
    <ds:schemaRef ds:uri="http://schemas.microsoft.com/sharepoint/v3/contenttype/forms"/>
  </ds:schemaRefs>
</ds:datastoreItem>
</file>

<file path=customXml/itemProps2.xml><?xml version="1.0" encoding="utf-8"?>
<ds:datastoreItem xmlns:ds="http://schemas.openxmlformats.org/officeDocument/2006/customXml" ds:itemID="{0EE92A01-63F3-41A4-884A-80CD4506462A}">
  <ds:schemaRefs>
    <ds:schemaRef ds:uri="http://www.w3.org/XML/1998/namespace"/>
    <ds:schemaRef ds:uri="http://purl.org/dc/terms/"/>
    <ds:schemaRef ds:uri="http://schemas.microsoft.com/office/2006/documentManagement/types"/>
    <ds:schemaRef ds:uri="a2e31e38-85ce-4e5f-923a-ee37f392498c"/>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7271FF-EA0C-434B-A6DB-5FF44C0AC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31e38-85ce-4e5f-923a-ee37f3924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 Carr</cp:lastModifiedBy>
  <cp:revision>2</cp:revision>
  <cp:lastPrinted>2019-08-29T06:53:00Z</cp:lastPrinted>
  <dcterms:created xsi:type="dcterms:W3CDTF">2020-09-29T08:17:00Z</dcterms:created>
  <dcterms:modified xsi:type="dcterms:W3CDTF">2020-09-29T08:17:00Z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0x010100691B7074406EAB4C954DD90E7E7A3BBA</vt:lpwstr>
  </property>
</Properties>
</file>